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7F" w:rsidRDefault="0003787F" w:rsidP="005406F3">
      <w:pPr>
        <w:widowControl/>
        <w:spacing w:after="0"/>
        <w:ind w:left="0"/>
        <w:jc w:val="left"/>
        <w:rPr>
          <w:rFonts w:ascii="Arial" w:eastAsia="Calibri" w:hAnsi="Arial" w:cs="Arial"/>
          <w:color w:val="auto"/>
          <w:sz w:val="22"/>
          <w:szCs w:val="22"/>
        </w:rPr>
      </w:pPr>
    </w:p>
    <w:p w:rsidR="00C86512" w:rsidRPr="00C86512" w:rsidRDefault="00C86512" w:rsidP="00FF0B84">
      <w:pPr>
        <w:pStyle w:val="Partie"/>
      </w:pPr>
      <w:r w:rsidRPr="00C86512">
        <w:t>DEUXIÈME PARTIE</w:t>
      </w:r>
    </w:p>
    <w:p w:rsidR="00FF0B84" w:rsidRDefault="00FF0B84" w:rsidP="00C86512"/>
    <w:p w:rsidR="00DF069E" w:rsidRPr="00DF069E" w:rsidRDefault="00DF069E" w:rsidP="00DF069E">
      <w:r>
        <w:t>Plus</w:t>
      </w:r>
      <w:r>
        <w:rPr>
          <w:spacing w:val="13"/>
        </w:rPr>
        <w:t xml:space="preserve"> </w:t>
      </w:r>
      <w:r>
        <w:t>économique,</w:t>
      </w:r>
      <w:r>
        <w:rPr>
          <w:spacing w:val="12"/>
        </w:rPr>
        <w:t xml:space="preserve"> </w:t>
      </w:r>
      <w:r>
        <w:t>moins</w:t>
      </w:r>
      <w:r>
        <w:rPr>
          <w:spacing w:val="11"/>
        </w:rPr>
        <w:t xml:space="preserve"> </w:t>
      </w:r>
      <w:r>
        <w:t>polluant</w:t>
      </w:r>
      <w:r>
        <w:rPr>
          <w:spacing w:val="14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facile</w:t>
      </w:r>
      <w:r>
        <w:rPr>
          <w:spacing w:val="13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garer</w:t>
      </w:r>
      <w:r>
        <w:rPr>
          <w:spacing w:val="12"/>
        </w:rPr>
        <w:t xml:space="preserve"> </w:t>
      </w:r>
      <w:r>
        <w:t>qu’une</w:t>
      </w:r>
      <w:r>
        <w:rPr>
          <w:spacing w:val="10"/>
        </w:rPr>
        <w:t xml:space="preserve"> </w:t>
      </w:r>
      <w:r>
        <w:t>moto</w:t>
      </w:r>
      <w:r>
        <w:rPr>
          <w:spacing w:val="13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une</w:t>
      </w:r>
      <w:r>
        <w:rPr>
          <w:spacing w:val="13"/>
        </w:rPr>
        <w:t xml:space="preserve"> </w:t>
      </w:r>
      <w:r>
        <w:t>voiture,</w:t>
      </w:r>
      <w:r>
        <w:rPr>
          <w:spacing w:val="14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vélo</w:t>
      </w:r>
      <w:r>
        <w:rPr>
          <w:spacing w:val="13"/>
        </w:rPr>
        <w:t xml:space="preserve"> </w:t>
      </w:r>
      <w:r>
        <w:t>électrique</w:t>
      </w:r>
      <w:r>
        <w:rPr>
          <w:spacing w:val="13"/>
        </w:rPr>
        <w:t xml:space="preserve"> </w:t>
      </w:r>
      <w:r>
        <w:t>à un</w:t>
      </w:r>
      <w:r>
        <w:rPr>
          <w:spacing w:val="49"/>
        </w:rPr>
        <w:t xml:space="preserve"> </w:t>
      </w:r>
      <w:r>
        <w:t>fort</w:t>
      </w:r>
      <w:r>
        <w:rPr>
          <w:spacing w:val="52"/>
        </w:rPr>
        <w:t xml:space="preserve"> </w:t>
      </w:r>
      <w:r>
        <w:t>potentiel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croissance.</w:t>
      </w:r>
      <w:r>
        <w:rPr>
          <w:spacing w:val="52"/>
        </w:rPr>
        <w:t xml:space="preserve"> </w:t>
      </w:r>
      <w:r>
        <w:t>Des</w:t>
      </w:r>
      <w:r>
        <w:rPr>
          <w:spacing w:val="51"/>
        </w:rPr>
        <w:t xml:space="preserve"> </w:t>
      </w:r>
      <w:r>
        <w:t>villes</w:t>
      </w:r>
      <w:r>
        <w:rPr>
          <w:spacing w:val="51"/>
        </w:rPr>
        <w:t xml:space="preserve"> </w:t>
      </w:r>
      <w:r>
        <w:t>comme</w:t>
      </w:r>
      <w:r>
        <w:rPr>
          <w:spacing w:val="51"/>
        </w:rPr>
        <w:t xml:space="preserve"> </w:t>
      </w:r>
      <w:r>
        <w:t>Nice,</w:t>
      </w:r>
      <w:r>
        <w:rPr>
          <w:spacing w:val="52"/>
        </w:rPr>
        <w:t xml:space="preserve"> </w:t>
      </w:r>
      <w:r>
        <w:t>Marseille</w:t>
      </w:r>
      <w:r>
        <w:rPr>
          <w:spacing w:val="51"/>
        </w:rPr>
        <w:t xml:space="preserve"> </w:t>
      </w:r>
      <w:r>
        <w:t>ou</w:t>
      </w:r>
      <w:r>
        <w:rPr>
          <w:spacing w:val="51"/>
        </w:rPr>
        <w:t xml:space="preserve"> </w:t>
      </w:r>
      <w:r>
        <w:t>Paris</w:t>
      </w:r>
      <w:r>
        <w:rPr>
          <w:spacing w:val="51"/>
        </w:rPr>
        <w:t xml:space="preserve"> </w:t>
      </w:r>
      <w:r>
        <w:t>construisent</w:t>
      </w:r>
      <w:r>
        <w:rPr>
          <w:spacing w:val="52"/>
        </w:rPr>
        <w:t xml:space="preserve"> </w:t>
      </w:r>
      <w:r>
        <w:t>des</w:t>
      </w:r>
      <w:r>
        <w:rPr>
          <w:spacing w:val="49"/>
        </w:rPr>
        <w:t xml:space="preserve"> </w:t>
      </w:r>
      <w:r>
        <w:t>pistes cyclables et peuvent verser jusqu’à 500 euros de subvention pour toute acquisition d’un vélo</w:t>
      </w:r>
      <w:r>
        <w:rPr>
          <w:spacing w:val="15"/>
        </w:rPr>
        <w:t xml:space="preserve"> </w:t>
      </w:r>
      <w:r>
        <w:t>à assistance électrique</w:t>
      </w:r>
      <w:r>
        <w:rPr>
          <w:spacing w:val="-11"/>
        </w:rPr>
        <w:t xml:space="preserve"> </w:t>
      </w:r>
      <w:r>
        <w:t>(VAE).</w:t>
      </w:r>
    </w:p>
    <w:p w:rsidR="00DF069E" w:rsidRPr="00DF069E" w:rsidRDefault="00DF069E" w:rsidP="00DF069E">
      <w:r>
        <w:t xml:space="preserve">Dans ce contexte, l’entreprise </w:t>
      </w:r>
      <w:proofErr w:type="spellStart"/>
      <w:r>
        <w:t>Motelec</w:t>
      </w:r>
      <w:proofErr w:type="spellEnd"/>
      <w:r>
        <w:t xml:space="preserve"> entend bien conforter sa position concurrentielle et la maitrise</w:t>
      </w:r>
      <w:r>
        <w:rPr>
          <w:spacing w:val="-33"/>
        </w:rPr>
        <w:t xml:space="preserve"> </w:t>
      </w:r>
      <w:r>
        <w:t>des coûts en est un enjeu majeur. De la maîtrise des coûts dépend la compétitivité de</w:t>
      </w:r>
      <w:r>
        <w:rPr>
          <w:spacing w:val="-34"/>
        </w:rPr>
        <w:t xml:space="preserve"> </w:t>
      </w:r>
      <w:r>
        <w:t>l’entreprise.</w:t>
      </w:r>
    </w:p>
    <w:p w:rsidR="00DF069E" w:rsidRDefault="00DF069E" w:rsidP="00DF069E">
      <w:r>
        <w:t>Pourtant, M. Dulac conscient de l’importance des ressources humaines dans l’amélioration</w:t>
      </w:r>
      <w:r>
        <w:rPr>
          <w:spacing w:val="9"/>
        </w:rPr>
        <w:t xml:space="preserve"> </w:t>
      </w:r>
      <w:r>
        <w:t>des performances, a procédé à une revalorisation des salaires et alloué un budget important à la</w:t>
      </w:r>
      <w:r>
        <w:rPr>
          <w:spacing w:val="15"/>
        </w:rPr>
        <w:t xml:space="preserve"> </w:t>
      </w:r>
      <w:r>
        <w:t>formation. Tous les salariés (commercial, secrétaire administratif et comptable, responsable logistique, ingénieur</w:t>
      </w:r>
      <w:r>
        <w:rPr>
          <w:spacing w:val="22"/>
        </w:rPr>
        <w:t xml:space="preserve"> </w:t>
      </w:r>
      <w:r>
        <w:t>et les ouvriers) ont suivi une formation cette année. Il en attend une amélioration de la profitabilité à</w:t>
      </w:r>
      <w:r>
        <w:rPr>
          <w:spacing w:val="12"/>
        </w:rPr>
        <w:t xml:space="preserve"> </w:t>
      </w:r>
      <w:r>
        <w:t>moyen terme.</w:t>
      </w:r>
    </w:p>
    <w:p w:rsidR="00BF7455" w:rsidRDefault="00BF7455" w:rsidP="00FF0B84">
      <w:pPr>
        <w:pStyle w:val="TAF"/>
      </w:pPr>
    </w:p>
    <w:p w:rsidR="00BF7455" w:rsidRDefault="00BF7455" w:rsidP="00FF0B84">
      <w:pPr>
        <w:pStyle w:val="TAF"/>
      </w:pPr>
    </w:p>
    <w:p w:rsidR="00C86512" w:rsidRDefault="00C86512" w:rsidP="00FF0B84">
      <w:pPr>
        <w:pStyle w:val="TAF"/>
      </w:pPr>
      <w:r w:rsidRPr="00C86512">
        <w:t>Travail à faire</w:t>
      </w:r>
    </w:p>
    <w:p w:rsidR="00FF0B84" w:rsidRPr="00C86512" w:rsidRDefault="00FF0B84" w:rsidP="00FF0B84">
      <w:pPr>
        <w:pStyle w:val="TAF"/>
      </w:pPr>
    </w:p>
    <w:p w:rsidR="00C86512" w:rsidRPr="00C86512" w:rsidRDefault="00C86512" w:rsidP="00C86512">
      <w:pPr>
        <w:rPr>
          <w:b/>
          <w:bCs/>
        </w:rPr>
      </w:pPr>
      <w:r w:rsidRPr="00C86512">
        <w:rPr>
          <w:b/>
          <w:bCs/>
        </w:rPr>
        <w:t>En une ou deux pages, à partir de vos connaissances et en vous appuyant sur diverses</w:t>
      </w:r>
      <w:r w:rsidR="00FF0B84">
        <w:rPr>
          <w:b/>
          <w:bCs/>
        </w:rPr>
        <w:t xml:space="preserve"> </w:t>
      </w:r>
      <w:r w:rsidRPr="00C86512">
        <w:rPr>
          <w:b/>
          <w:bCs/>
        </w:rPr>
        <w:t>situations de gestion dont celle présentée dans la première partie, répondre de façon</w:t>
      </w:r>
      <w:r w:rsidR="00FF0B84">
        <w:rPr>
          <w:b/>
          <w:bCs/>
        </w:rPr>
        <w:t xml:space="preserve"> </w:t>
      </w:r>
      <w:r w:rsidRPr="00C86512">
        <w:rPr>
          <w:b/>
          <w:bCs/>
        </w:rPr>
        <w:t>cohérente et argumentée à la question suivante :</w:t>
      </w:r>
    </w:p>
    <w:p w:rsidR="00DF069E" w:rsidRPr="00DF069E" w:rsidRDefault="00DF069E" w:rsidP="00DF069E">
      <w:pPr>
        <w:rPr>
          <w:rFonts w:eastAsia="Arial" w:cs="Arial"/>
          <w:b/>
        </w:rPr>
      </w:pPr>
      <w:r w:rsidRPr="00DF069E">
        <w:rPr>
          <w:b/>
        </w:rPr>
        <w:t>Les</w:t>
      </w:r>
      <w:r w:rsidRPr="00DF069E">
        <w:rPr>
          <w:b/>
          <w:spacing w:val="21"/>
        </w:rPr>
        <w:t xml:space="preserve"> </w:t>
      </w:r>
      <w:r w:rsidRPr="00DF069E">
        <w:rPr>
          <w:b/>
        </w:rPr>
        <w:t>dépenses</w:t>
      </w:r>
      <w:r w:rsidRPr="00DF069E">
        <w:rPr>
          <w:b/>
          <w:spacing w:val="21"/>
        </w:rPr>
        <w:t xml:space="preserve"> </w:t>
      </w:r>
      <w:r w:rsidRPr="00DF069E">
        <w:rPr>
          <w:b/>
        </w:rPr>
        <w:t>de</w:t>
      </w:r>
      <w:r w:rsidRPr="00DF069E">
        <w:rPr>
          <w:b/>
          <w:spacing w:val="21"/>
        </w:rPr>
        <w:t xml:space="preserve"> </w:t>
      </w:r>
      <w:r w:rsidRPr="00DF069E">
        <w:rPr>
          <w:b/>
        </w:rPr>
        <w:t>personnel</w:t>
      </w:r>
      <w:r w:rsidRPr="00DF069E">
        <w:rPr>
          <w:b/>
          <w:spacing w:val="23"/>
        </w:rPr>
        <w:t xml:space="preserve"> </w:t>
      </w:r>
      <w:r w:rsidRPr="00DF069E">
        <w:rPr>
          <w:b/>
        </w:rPr>
        <w:t>dans</w:t>
      </w:r>
      <w:r w:rsidRPr="00DF069E">
        <w:rPr>
          <w:b/>
          <w:spacing w:val="21"/>
        </w:rPr>
        <w:t xml:space="preserve"> </w:t>
      </w:r>
      <w:r w:rsidRPr="00DF069E">
        <w:rPr>
          <w:b/>
        </w:rPr>
        <w:t>un</w:t>
      </w:r>
      <w:r w:rsidRPr="00DF069E">
        <w:rPr>
          <w:b/>
          <w:spacing w:val="21"/>
        </w:rPr>
        <w:t xml:space="preserve"> </w:t>
      </w:r>
      <w:r w:rsidRPr="00DF069E">
        <w:rPr>
          <w:b/>
        </w:rPr>
        <w:t>objectif</w:t>
      </w:r>
      <w:r w:rsidRPr="00DF069E">
        <w:rPr>
          <w:b/>
          <w:spacing w:val="20"/>
        </w:rPr>
        <w:t xml:space="preserve"> </w:t>
      </w:r>
      <w:r w:rsidRPr="00DF069E">
        <w:rPr>
          <w:b/>
        </w:rPr>
        <w:t>de</w:t>
      </w:r>
      <w:r w:rsidRPr="00DF069E">
        <w:rPr>
          <w:b/>
          <w:spacing w:val="21"/>
        </w:rPr>
        <w:t xml:space="preserve"> </w:t>
      </w:r>
      <w:r w:rsidRPr="00DF069E">
        <w:rPr>
          <w:b/>
        </w:rPr>
        <w:t>création</w:t>
      </w:r>
      <w:r w:rsidRPr="00DF069E">
        <w:rPr>
          <w:b/>
          <w:spacing w:val="21"/>
        </w:rPr>
        <w:t xml:space="preserve"> </w:t>
      </w:r>
      <w:r w:rsidRPr="00DF069E">
        <w:rPr>
          <w:b/>
        </w:rPr>
        <w:t>de</w:t>
      </w:r>
      <w:r w:rsidRPr="00DF069E">
        <w:rPr>
          <w:b/>
          <w:spacing w:val="21"/>
        </w:rPr>
        <w:t xml:space="preserve"> </w:t>
      </w:r>
      <w:r w:rsidRPr="00DF069E">
        <w:rPr>
          <w:b/>
        </w:rPr>
        <w:t>valeur</w:t>
      </w:r>
      <w:r w:rsidRPr="00DF069E">
        <w:rPr>
          <w:b/>
          <w:spacing w:val="20"/>
        </w:rPr>
        <w:t xml:space="preserve"> </w:t>
      </w:r>
      <w:r w:rsidRPr="00DF069E">
        <w:rPr>
          <w:b/>
        </w:rPr>
        <w:t>sont-elles</w:t>
      </w:r>
      <w:r w:rsidRPr="00DF069E">
        <w:rPr>
          <w:b/>
          <w:spacing w:val="21"/>
        </w:rPr>
        <w:t xml:space="preserve"> </w:t>
      </w:r>
      <w:r w:rsidRPr="00DF069E">
        <w:rPr>
          <w:b/>
        </w:rPr>
        <w:t>compatibles</w:t>
      </w:r>
      <w:r w:rsidRPr="00DF069E">
        <w:rPr>
          <w:b/>
          <w:spacing w:val="19"/>
        </w:rPr>
        <w:t xml:space="preserve"> </w:t>
      </w:r>
      <w:r w:rsidRPr="00DF069E">
        <w:rPr>
          <w:b/>
        </w:rPr>
        <w:t>avec une démarche de maîtrise des coûts</w:t>
      </w:r>
      <w:r w:rsidRPr="00DF069E">
        <w:rPr>
          <w:b/>
          <w:spacing w:val="-14"/>
        </w:rPr>
        <w:t xml:space="preserve"> </w:t>
      </w:r>
      <w:r w:rsidRPr="00DF069E">
        <w:rPr>
          <w:b/>
        </w:rPr>
        <w:t>?</w:t>
      </w:r>
    </w:p>
    <w:p w:rsidR="001C0682" w:rsidRPr="00B52B69" w:rsidRDefault="001C0682" w:rsidP="00686FB5">
      <w:pPr>
        <w:pStyle w:val="Questions"/>
        <w:numPr>
          <w:ilvl w:val="0"/>
          <w:numId w:val="0"/>
        </w:numPr>
      </w:pPr>
      <w:bookmarkStart w:id="0" w:name="_GoBack"/>
      <w:bookmarkEnd w:id="0"/>
    </w:p>
    <w:sectPr w:rsidR="001C0682" w:rsidRPr="00B52B69" w:rsidSect="00686FB5">
      <w:footerReference w:type="default" r:id="rId7"/>
      <w:pgSz w:w="11900" w:h="16840"/>
      <w:pgMar w:top="840" w:right="840" w:bottom="920" w:left="72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D29" w:rsidRDefault="006B2D29" w:rsidP="005406F3">
      <w:r>
        <w:separator/>
      </w:r>
    </w:p>
    <w:p w:rsidR="006B2D29" w:rsidRDefault="006B2D29" w:rsidP="005406F3"/>
    <w:p w:rsidR="006B2D29" w:rsidRDefault="006B2D29" w:rsidP="005406F3"/>
  </w:endnote>
  <w:endnote w:type="continuationSeparator" w:id="0">
    <w:p w:rsidR="006B2D29" w:rsidRDefault="006B2D29" w:rsidP="005406F3">
      <w:r>
        <w:continuationSeparator/>
      </w:r>
    </w:p>
    <w:p w:rsidR="006B2D29" w:rsidRDefault="006B2D29" w:rsidP="005406F3"/>
    <w:p w:rsidR="006B2D29" w:rsidRDefault="006B2D29" w:rsidP="00540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80" w:rsidRPr="00121FFA" w:rsidRDefault="00AE4380" w:rsidP="00BF7455">
    <w:pPr>
      <w:pStyle w:val="Pieddepage"/>
      <w:jc w:val="right"/>
    </w:pP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 w:rsidR="00686FB5">
      <w:rPr>
        <w:noProof/>
      </w:rPr>
      <w:t>1</w:t>
    </w:r>
    <w:r w:rsidRPr="00121FFA">
      <w:fldChar w:fldCharType="end"/>
    </w:r>
    <w:r w:rsidRPr="00121FFA">
      <w:t xml:space="preserve"> / </w:t>
    </w:r>
    <w:r w:rsidR="006B2D29">
      <w:fldChar w:fldCharType="begin"/>
    </w:r>
    <w:r w:rsidR="006B2D29">
      <w:instrText xml:space="preserve"> NUMPAGES   \* MERGEFORMAT </w:instrText>
    </w:r>
    <w:r w:rsidR="006B2D29">
      <w:fldChar w:fldCharType="separate"/>
    </w:r>
    <w:r w:rsidR="00686FB5">
      <w:rPr>
        <w:noProof/>
      </w:rPr>
      <w:t>1</w:t>
    </w:r>
    <w:r w:rsidR="006B2D29">
      <w:rPr>
        <w:noProof/>
      </w:rPr>
      <w:fldChar w:fldCharType="end"/>
    </w:r>
  </w:p>
  <w:p w:rsidR="00AE4380" w:rsidRDefault="00AE4380" w:rsidP="005406F3">
    <w:pPr>
      <w:pStyle w:val="Pieddepage"/>
    </w:pPr>
  </w:p>
  <w:p w:rsidR="00AE4380" w:rsidRDefault="00AE4380" w:rsidP="005406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D29" w:rsidRDefault="006B2D29" w:rsidP="005406F3">
      <w:r>
        <w:separator/>
      </w:r>
    </w:p>
    <w:p w:rsidR="006B2D29" w:rsidRDefault="006B2D29" w:rsidP="005406F3"/>
    <w:p w:rsidR="006B2D29" w:rsidRDefault="006B2D29" w:rsidP="005406F3"/>
  </w:footnote>
  <w:footnote w:type="continuationSeparator" w:id="0">
    <w:p w:rsidR="006B2D29" w:rsidRDefault="006B2D29" w:rsidP="005406F3">
      <w:r>
        <w:continuationSeparator/>
      </w:r>
    </w:p>
    <w:p w:rsidR="006B2D29" w:rsidRDefault="006B2D29" w:rsidP="005406F3"/>
    <w:p w:rsidR="006B2D29" w:rsidRDefault="006B2D29" w:rsidP="005406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349"/>
    <w:multiLevelType w:val="hybridMultilevel"/>
    <w:tmpl w:val="1A3AA0A0"/>
    <w:lvl w:ilvl="0" w:tplc="BEBA6C22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018928A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2EBC386C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E9728190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D7C428D4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BA166656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804EC142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7CF8C9C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A446CF4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1">
    <w:nsid w:val="07FD1F23"/>
    <w:multiLevelType w:val="hybridMultilevel"/>
    <w:tmpl w:val="5802A5D2"/>
    <w:lvl w:ilvl="0" w:tplc="DBD621B4">
      <w:start w:val="1"/>
      <w:numFmt w:val="decimal"/>
      <w:lvlText w:val="%1."/>
      <w:lvlJc w:val="left"/>
      <w:pPr>
        <w:ind w:left="644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1C4FDD0">
      <w:start w:val="1"/>
      <w:numFmt w:val="bullet"/>
      <w:lvlText w:val="•"/>
      <w:lvlJc w:val="left"/>
      <w:pPr>
        <w:ind w:left="1606" w:hanging="356"/>
      </w:pPr>
      <w:rPr>
        <w:rFonts w:hint="default"/>
      </w:rPr>
    </w:lvl>
    <w:lvl w:ilvl="2" w:tplc="C988004C">
      <w:start w:val="1"/>
      <w:numFmt w:val="bullet"/>
      <w:lvlText w:val="•"/>
      <w:lvlJc w:val="left"/>
      <w:pPr>
        <w:ind w:left="2572" w:hanging="356"/>
      </w:pPr>
      <w:rPr>
        <w:rFonts w:hint="default"/>
      </w:rPr>
    </w:lvl>
    <w:lvl w:ilvl="3" w:tplc="A78C2208">
      <w:start w:val="1"/>
      <w:numFmt w:val="bullet"/>
      <w:lvlText w:val="•"/>
      <w:lvlJc w:val="left"/>
      <w:pPr>
        <w:ind w:left="3538" w:hanging="356"/>
      </w:pPr>
      <w:rPr>
        <w:rFonts w:hint="default"/>
      </w:rPr>
    </w:lvl>
    <w:lvl w:ilvl="4" w:tplc="F6B2B800">
      <w:start w:val="1"/>
      <w:numFmt w:val="bullet"/>
      <w:lvlText w:val="•"/>
      <w:lvlJc w:val="left"/>
      <w:pPr>
        <w:ind w:left="4504" w:hanging="356"/>
      </w:pPr>
      <w:rPr>
        <w:rFonts w:hint="default"/>
      </w:rPr>
    </w:lvl>
    <w:lvl w:ilvl="5" w:tplc="50E281D0">
      <w:start w:val="1"/>
      <w:numFmt w:val="bullet"/>
      <w:lvlText w:val="•"/>
      <w:lvlJc w:val="left"/>
      <w:pPr>
        <w:ind w:left="5470" w:hanging="356"/>
      </w:pPr>
      <w:rPr>
        <w:rFonts w:hint="default"/>
      </w:rPr>
    </w:lvl>
    <w:lvl w:ilvl="6" w:tplc="ADD20302">
      <w:start w:val="1"/>
      <w:numFmt w:val="bullet"/>
      <w:lvlText w:val="•"/>
      <w:lvlJc w:val="left"/>
      <w:pPr>
        <w:ind w:left="6436" w:hanging="356"/>
      </w:pPr>
      <w:rPr>
        <w:rFonts w:hint="default"/>
      </w:rPr>
    </w:lvl>
    <w:lvl w:ilvl="7" w:tplc="DC9C0DC0">
      <w:start w:val="1"/>
      <w:numFmt w:val="bullet"/>
      <w:lvlText w:val="•"/>
      <w:lvlJc w:val="left"/>
      <w:pPr>
        <w:ind w:left="7402" w:hanging="356"/>
      </w:pPr>
      <w:rPr>
        <w:rFonts w:hint="default"/>
      </w:rPr>
    </w:lvl>
    <w:lvl w:ilvl="8" w:tplc="FC141D6C">
      <w:start w:val="1"/>
      <w:numFmt w:val="bullet"/>
      <w:lvlText w:val="•"/>
      <w:lvlJc w:val="left"/>
      <w:pPr>
        <w:ind w:left="8368" w:hanging="356"/>
      </w:pPr>
      <w:rPr>
        <w:rFonts w:hint="default"/>
      </w:rPr>
    </w:lvl>
  </w:abstractNum>
  <w:abstractNum w:abstractNumId="2">
    <w:nsid w:val="098E2E6C"/>
    <w:multiLevelType w:val="hybridMultilevel"/>
    <w:tmpl w:val="5C36D64A"/>
    <w:lvl w:ilvl="0" w:tplc="5B2867A4">
      <w:start w:val="1"/>
      <w:numFmt w:val="bullet"/>
      <w:lvlText w:val="-"/>
      <w:lvlJc w:val="left"/>
      <w:pPr>
        <w:ind w:left="12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F3EAB6E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2" w:tplc="4A029244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C3D2DA46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4" w:tplc="64442048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BBD8D34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F08831B4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7" w:tplc="21FE81E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44FAA66A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3">
    <w:nsid w:val="14D13E20"/>
    <w:multiLevelType w:val="hybridMultilevel"/>
    <w:tmpl w:val="35821F8E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9574CB"/>
    <w:multiLevelType w:val="hybridMultilevel"/>
    <w:tmpl w:val="C8169760"/>
    <w:lvl w:ilvl="0" w:tplc="E6F27D3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C50C2"/>
    <w:multiLevelType w:val="hybridMultilevel"/>
    <w:tmpl w:val="EC24C4AA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E691F36"/>
    <w:multiLevelType w:val="hybridMultilevel"/>
    <w:tmpl w:val="FF32CA62"/>
    <w:lvl w:ilvl="0" w:tplc="DAC0A1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726DFF"/>
    <w:multiLevelType w:val="hybridMultilevel"/>
    <w:tmpl w:val="5F0A9874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CC0C8B"/>
    <w:multiLevelType w:val="hybridMultilevel"/>
    <w:tmpl w:val="CC3470B2"/>
    <w:lvl w:ilvl="0" w:tplc="C5AE293A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4888C26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14FEAC22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2A322118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0B40D836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11AC4D84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17EC03A0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815C4A5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78E0AF26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9">
    <w:nsid w:val="38387359"/>
    <w:multiLevelType w:val="multilevel"/>
    <w:tmpl w:val="FEF211D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0">
    <w:nsid w:val="39053B80"/>
    <w:multiLevelType w:val="hybridMultilevel"/>
    <w:tmpl w:val="952893B2"/>
    <w:lvl w:ilvl="0" w:tplc="A98611BE">
      <w:start w:val="1"/>
      <w:numFmt w:val="decimal"/>
      <w:lvlText w:val="%1."/>
      <w:lvlJc w:val="left"/>
      <w:pPr>
        <w:ind w:left="659" w:hanging="42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E6722642">
      <w:start w:val="1"/>
      <w:numFmt w:val="bullet"/>
      <w:lvlText w:val="•"/>
      <w:lvlJc w:val="left"/>
      <w:pPr>
        <w:ind w:left="1660" w:hanging="428"/>
      </w:pPr>
      <w:rPr>
        <w:rFonts w:hint="default"/>
      </w:rPr>
    </w:lvl>
    <w:lvl w:ilvl="2" w:tplc="290866F6">
      <w:start w:val="1"/>
      <w:numFmt w:val="bullet"/>
      <w:lvlText w:val="•"/>
      <w:lvlJc w:val="left"/>
      <w:pPr>
        <w:ind w:left="2660" w:hanging="428"/>
      </w:pPr>
      <w:rPr>
        <w:rFonts w:hint="default"/>
      </w:rPr>
    </w:lvl>
    <w:lvl w:ilvl="3" w:tplc="5186F746">
      <w:start w:val="1"/>
      <w:numFmt w:val="bullet"/>
      <w:lvlText w:val="•"/>
      <w:lvlJc w:val="left"/>
      <w:pPr>
        <w:ind w:left="3660" w:hanging="428"/>
      </w:pPr>
      <w:rPr>
        <w:rFonts w:hint="default"/>
      </w:rPr>
    </w:lvl>
    <w:lvl w:ilvl="4" w:tplc="FB7A05E4">
      <w:start w:val="1"/>
      <w:numFmt w:val="bullet"/>
      <w:lvlText w:val="•"/>
      <w:lvlJc w:val="left"/>
      <w:pPr>
        <w:ind w:left="4660" w:hanging="428"/>
      </w:pPr>
      <w:rPr>
        <w:rFonts w:hint="default"/>
      </w:rPr>
    </w:lvl>
    <w:lvl w:ilvl="5" w:tplc="7A269EFA">
      <w:start w:val="1"/>
      <w:numFmt w:val="bullet"/>
      <w:lvlText w:val="•"/>
      <w:lvlJc w:val="left"/>
      <w:pPr>
        <w:ind w:left="5660" w:hanging="428"/>
      </w:pPr>
      <w:rPr>
        <w:rFonts w:hint="default"/>
      </w:rPr>
    </w:lvl>
    <w:lvl w:ilvl="6" w:tplc="71EE3970">
      <w:start w:val="1"/>
      <w:numFmt w:val="bullet"/>
      <w:lvlText w:val="•"/>
      <w:lvlJc w:val="left"/>
      <w:pPr>
        <w:ind w:left="6660" w:hanging="428"/>
      </w:pPr>
      <w:rPr>
        <w:rFonts w:hint="default"/>
      </w:rPr>
    </w:lvl>
    <w:lvl w:ilvl="7" w:tplc="D674C6BE">
      <w:start w:val="1"/>
      <w:numFmt w:val="bullet"/>
      <w:lvlText w:val="•"/>
      <w:lvlJc w:val="left"/>
      <w:pPr>
        <w:ind w:left="7660" w:hanging="428"/>
      </w:pPr>
      <w:rPr>
        <w:rFonts w:hint="default"/>
      </w:rPr>
    </w:lvl>
    <w:lvl w:ilvl="8" w:tplc="E736C7B4">
      <w:start w:val="1"/>
      <w:numFmt w:val="bullet"/>
      <w:lvlText w:val="•"/>
      <w:lvlJc w:val="left"/>
      <w:pPr>
        <w:ind w:left="8660" w:hanging="428"/>
      </w:pPr>
      <w:rPr>
        <w:rFonts w:hint="default"/>
      </w:rPr>
    </w:lvl>
  </w:abstractNum>
  <w:abstractNum w:abstractNumId="11">
    <w:nsid w:val="428F2403"/>
    <w:multiLevelType w:val="hybridMultilevel"/>
    <w:tmpl w:val="071E4B8A"/>
    <w:lvl w:ilvl="0" w:tplc="4CC6AE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4">
    <w:nsid w:val="5C9D41A5"/>
    <w:multiLevelType w:val="hybridMultilevel"/>
    <w:tmpl w:val="2324A130"/>
    <w:lvl w:ilvl="0" w:tplc="1F2E750E">
      <w:start w:val="1"/>
      <w:numFmt w:val="decimal"/>
      <w:lvlText w:val="%1."/>
      <w:lvlJc w:val="left"/>
      <w:pPr>
        <w:ind w:left="611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3B221372">
      <w:start w:val="1"/>
      <w:numFmt w:val="bullet"/>
      <w:lvlText w:val="•"/>
      <w:lvlJc w:val="left"/>
      <w:pPr>
        <w:ind w:left="1624" w:hanging="356"/>
      </w:pPr>
      <w:rPr>
        <w:rFonts w:hint="default"/>
      </w:rPr>
    </w:lvl>
    <w:lvl w:ilvl="2" w:tplc="77D45E40">
      <w:start w:val="1"/>
      <w:numFmt w:val="bullet"/>
      <w:lvlText w:val="•"/>
      <w:lvlJc w:val="left"/>
      <w:pPr>
        <w:ind w:left="2628" w:hanging="356"/>
      </w:pPr>
      <w:rPr>
        <w:rFonts w:hint="default"/>
      </w:rPr>
    </w:lvl>
    <w:lvl w:ilvl="3" w:tplc="31120528">
      <w:start w:val="1"/>
      <w:numFmt w:val="bullet"/>
      <w:lvlText w:val="•"/>
      <w:lvlJc w:val="left"/>
      <w:pPr>
        <w:ind w:left="3632" w:hanging="356"/>
      </w:pPr>
      <w:rPr>
        <w:rFonts w:hint="default"/>
      </w:rPr>
    </w:lvl>
    <w:lvl w:ilvl="4" w:tplc="1F6A9D02">
      <w:start w:val="1"/>
      <w:numFmt w:val="bullet"/>
      <w:lvlText w:val="•"/>
      <w:lvlJc w:val="left"/>
      <w:pPr>
        <w:ind w:left="4636" w:hanging="356"/>
      </w:pPr>
      <w:rPr>
        <w:rFonts w:hint="default"/>
      </w:rPr>
    </w:lvl>
    <w:lvl w:ilvl="5" w:tplc="D72A0BB0">
      <w:start w:val="1"/>
      <w:numFmt w:val="bullet"/>
      <w:lvlText w:val="•"/>
      <w:lvlJc w:val="left"/>
      <w:pPr>
        <w:ind w:left="5640" w:hanging="356"/>
      </w:pPr>
      <w:rPr>
        <w:rFonts w:hint="default"/>
      </w:rPr>
    </w:lvl>
    <w:lvl w:ilvl="6" w:tplc="AEC8C2D0">
      <w:start w:val="1"/>
      <w:numFmt w:val="bullet"/>
      <w:lvlText w:val="•"/>
      <w:lvlJc w:val="left"/>
      <w:pPr>
        <w:ind w:left="6644" w:hanging="356"/>
      </w:pPr>
      <w:rPr>
        <w:rFonts w:hint="default"/>
      </w:rPr>
    </w:lvl>
    <w:lvl w:ilvl="7" w:tplc="1C4AC7B8">
      <w:start w:val="1"/>
      <w:numFmt w:val="bullet"/>
      <w:lvlText w:val="•"/>
      <w:lvlJc w:val="left"/>
      <w:pPr>
        <w:ind w:left="7648" w:hanging="356"/>
      </w:pPr>
      <w:rPr>
        <w:rFonts w:hint="default"/>
      </w:rPr>
    </w:lvl>
    <w:lvl w:ilvl="8" w:tplc="932A388A">
      <w:start w:val="1"/>
      <w:numFmt w:val="bullet"/>
      <w:lvlText w:val="•"/>
      <w:lvlJc w:val="left"/>
      <w:pPr>
        <w:ind w:left="8652" w:hanging="356"/>
      </w:pPr>
      <w:rPr>
        <w:rFonts w:hint="default"/>
      </w:rPr>
    </w:lvl>
  </w:abstractNum>
  <w:abstractNum w:abstractNumId="15">
    <w:nsid w:val="666C05F1"/>
    <w:multiLevelType w:val="hybridMultilevel"/>
    <w:tmpl w:val="47004554"/>
    <w:lvl w:ilvl="0" w:tplc="158C1422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B6CC3226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645230AC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7FD80E96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CC7E7E3C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25220B8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1C3EF856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A9EC516C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0106C61E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abstractNum w:abstractNumId="16">
    <w:nsid w:val="6795062D"/>
    <w:multiLevelType w:val="hybridMultilevel"/>
    <w:tmpl w:val="1D24566C"/>
    <w:lvl w:ilvl="0" w:tplc="C45699A4">
      <w:start w:val="1"/>
      <w:numFmt w:val="bullet"/>
      <w:lvlText w:val="-"/>
      <w:lvlJc w:val="left"/>
      <w:pPr>
        <w:ind w:left="825" w:hanging="137"/>
      </w:pPr>
      <w:rPr>
        <w:rFonts w:ascii="Arial" w:eastAsia="Arial" w:hAnsi="Arial" w:hint="default"/>
        <w:w w:val="100"/>
        <w:sz w:val="22"/>
        <w:szCs w:val="22"/>
      </w:rPr>
    </w:lvl>
    <w:lvl w:ilvl="1" w:tplc="A50C29E6">
      <w:start w:val="1"/>
      <w:numFmt w:val="bullet"/>
      <w:lvlText w:val="•"/>
      <w:lvlJc w:val="left"/>
      <w:pPr>
        <w:ind w:left="1754" w:hanging="137"/>
      </w:pPr>
      <w:rPr>
        <w:rFonts w:hint="default"/>
      </w:rPr>
    </w:lvl>
    <w:lvl w:ilvl="2" w:tplc="CA26A086">
      <w:start w:val="1"/>
      <w:numFmt w:val="bullet"/>
      <w:lvlText w:val="•"/>
      <w:lvlJc w:val="left"/>
      <w:pPr>
        <w:ind w:left="2688" w:hanging="137"/>
      </w:pPr>
      <w:rPr>
        <w:rFonts w:hint="default"/>
      </w:rPr>
    </w:lvl>
    <w:lvl w:ilvl="3" w:tplc="BAEA2200">
      <w:start w:val="1"/>
      <w:numFmt w:val="bullet"/>
      <w:lvlText w:val="•"/>
      <w:lvlJc w:val="left"/>
      <w:pPr>
        <w:ind w:left="3622" w:hanging="137"/>
      </w:pPr>
      <w:rPr>
        <w:rFonts w:hint="default"/>
      </w:rPr>
    </w:lvl>
    <w:lvl w:ilvl="4" w:tplc="A83231FC">
      <w:start w:val="1"/>
      <w:numFmt w:val="bullet"/>
      <w:lvlText w:val="•"/>
      <w:lvlJc w:val="left"/>
      <w:pPr>
        <w:ind w:left="4556" w:hanging="137"/>
      </w:pPr>
      <w:rPr>
        <w:rFonts w:hint="default"/>
      </w:rPr>
    </w:lvl>
    <w:lvl w:ilvl="5" w:tplc="F63844CC">
      <w:start w:val="1"/>
      <w:numFmt w:val="bullet"/>
      <w:lvlText w:val="•"/>
      <w:lvlJc w:val="left"/>
      <w:pPr>
        <w:ind w:left="5490" w:hanging="137"/>
      </w:pPr>
      <w:rPr>
        <w:rFonts w:hint="default"/>
      </w:rPr>
    </w:lvl>
    <w:lvl w:ilvl="6" w:tplc="B0BEDAE4">
      <w:start w:val="1"/>
      <w:numFmt w:val="bullet"/>
      <w:lvlText w:val="•"/>
      <w:lvlJc w:val="left"/>
      <w:pPr>
        <w:ind w:left="6424" w:hanging="137"/>
      </w:pPr>
      <w:rPr>
        <w:rFonts w:hint="default"/>
      </w:rPr>
    </w:lvl>
    <w:lvl w:ilvl="7" w:tplc="137E23D2">
      <w:start w:val="1"/>
      <w:numFmt w:val="bullet"/>
      <w:lvlText w:val="•"/>
      <w:lvlJc w:val="left"/>
      <w:pPr>
        <w:ind w:left="7358" w:hanging="137"/>
      </w:pPr>
      <w:rPr>
        <w:rFonts w:hint="default"/>
      </w:rPr>
    </w:lvl>
    <w:lvl w:ilvl="8" w:tplc="8FD2D548">
      <w:start w:val="1"/>
      <w:numFmt w:val="bullet"/>
      <w:lvlText w:val="•"/>
      <w:lvlJc w:val="left"/>
      <w:pPr>
        <w:ind w:left="8292" w:hanging="137"/>
      </w:pPr>
      <w:rPr>
        <w:rFonts w:hint="default"/>
      </w:rPr>
    </w:lvl>
  </w:abstractNum>
  <w:abstractNum w:abstractNumId="17">
    <w:nsid w:val="67DC26E7"/>
    <w:multiLevelType w:val="hybridMultilevel"/>
    <w:tmpl w:val="380695D0"/>
    <w:lvl w:ilvl="0" w:tplc="E6246E76">
      <w:start w:val="1"/>
      <w:numFmt w:val="decimal"/>
      <w:lvlText w:val="%1."/>
      <w:lvlJc w:val="left"/>
      <w:pPr>
        <w:ind w:left="575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2DE4FCC4">
      <w:start w:val="1"/>
      <w:numFmt w:val="bullet"/>
      <w:lvlText w:val="-"/>
      <w:lvlJc w:val="left"/>
      <w:pPr>
        <w:ind w:left="828" w:hanging="284"/>
      </w:pPr>
      <w:rPr>
        <w:rFonts w:ascii="Arial" w:eastAsia="Arial" w:hAnsi="Arial" w:hint="default"/>
        <w:w w:val="100"/>
        <w:sz w:val="22"/>
        <w:szCs w:val="22"/>
      </w:rPr>
    </w:lvl>
    <w:lvl w:ilvl="2" w:tplc="7924E63E">
      <w:start w:val="1"/>
      <w:numFmt w:val="bullet"/>
      <w:lvlText w:val="•"/>
      <w:lvlJc w:val="left"/>
      <w:pPr>
        <w:ind w:left="1857" w:hanging="284"/>
      </w:pPr>
      <w:rPr>
        <w:rFonts w:hint="default"/>
      </w:rPr>
    </w:lvl>
    <w:lvl w:ilvl="3" w:tplc="999C727E">
      <w:start w:val="1"/>
      <w:numFmt w:val="bullet"/>
      <w:lvlText w:val="•"/>
      <w:lvlJc w:val="left"/>
      <w:pPr>
        <w:ind w:left="2895" w:hanging="284"/>
      </w:pPr>
      <w:rPr>
        <w:rFonts w:hint="default"/>
      </w:rPr>
    </w:lvl>
    <w:lvl w:ilvl="4" w:tplc="DD3A9798">
      <w:start w:val="1"/>
      <w:numFmt w:val="bullet"/>
      <w:lvlText w:val="•"/>
      <w:lvlJc w:val="left"/>
      <w:pPr>
        <w:ind w:left="3933" w:hanging="284"/>
      </w:pPr>
      <w:rPr>
        <w:rFonts w:hint="default"/>
      </w:rPr>
    </w:lvl>
    <w:lvl w:ilvl="5" w:tplc="3FBC8398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DE3EA736">
      <w:start w:val="1"/>
      <w:numFmt w:val="bullet"/>
      <w:lvlText w:val="•"/>
      <w:lvlJc w:val="left"/>
      <w:pPr>
        <w:ind w:left="6008" w:hanging="284"/>
      </w:pPr>
      <w:rPr>
        <w:rFonts w:hint="default"/>
      </w:rPr>
    </w:lvl>
    <w:lvl w:ilvl="7" w:tplc="3A1E1C2E">
      <w:start w:val="1"/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64B86C96">
      <w:start w:val="1"/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18">
    <w:nsid w:val="78093973"/>
    <w:multiLevelType w:val="hybridMultilevel"/>
    <w:tmpl w:val="591617BC"/>
    <w:lvl w:ilvl="0" w:tplc="061E19FC">
      <w:start w:val="1"/>
      <w:numFmt w:val="decimal"/>
      <w:lvlText w:val="%1."/>
      <w:lvlJc w:val="left"/>
      <w:pPr>
        <w:ind w:left="659" w:hanging="42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39BAEE3E">
      <w:start w:val="1"/>
      <w:numFmt w:val="bullet"/>
      <w:lvlText w:val="•"/>
      <w:lvlJc w:val="left"/>
      <w:pPr>
        <w:ind w:left="1660" w:hanging="428"/>
      </w:pPr>
      <w:rPr>
        <w:rFonts w:hint="default"/>
      </w:rPr>
    </w:lvl>
    <w:lvl w:ilvl="2" w:tplc="579E9A7E">
      <w:start w:val="1"/>
      <w:numFmt w:val="bullet"/>
      <w:lvlText w:val="•"/>
      <w:lvlJc w:val="left"/>
      <w:pPr>
        <w:ind w:left="2660" w:hanging="428"/>
      </w:pPr>
      <w:rPr>
        <w:rFonts w:hint="default"/>
      </w:rPr>
    </w:lvl>
    <w:lvl w:ilvl="3" w:tplc="5B84361A">
      <w:start w:val="1"/>
      <w:numFmt w:val="bullet"/>
      <w:lvlText w:val="•"/>
      <w:lvlJc w:val="left"/>
      <w:pPr>
        <w:ind w:left="3660" w:hanging="428"/>
      </w:pPr>
      <w:rPr>
        <w:rFonts w:hint="default"/>
      </w:rPr>
    </w:lvl>
    <w:lvl w:ilvl="4" w:tplc="EC6EFB1E">
      <w:start w:val="1"/>
      <w:numFmt w:val="bullet"/>
      <w:lvlText w:val="•"/>
      <w:lvlJc w:val="left"/>
      <w:pPr>
        <w:ind w:left="4660" w:hanging="428"/>
      </w:pPr>
      <w:rPr>
        <w:rFonts w:hint="default"/>
      </w:rPr>
    </w:lvl>
    <w:lvl w:ilvl="5" w:tplc="4FF4BA1E">
      <w:start w:val="1"/>
      <w:numFmt w:val="bullet"/>
      <w:lvlText w:val="•"/>
      <w:lvlJc w:val="left"/>
      <w:pPr>
        <w:ind w:left="5660" w:hanging="428"/>
      </w:pPr>
      <w:rPr>
        <w:rFonts w:hint="default"/>
      </w:rPr>
    </w:lvl>
    <w:lvl w:ilvl="6" w:tplc="AF74A30A">
      <w:start w:val="1"/>
      <w:numFmt w:val="bullet"/>
      <w:lvlText w:val="•"/>
      <w:lvlJc w:val="left"/>
      <w:pPr>
        <w:ind w:left="6660" w:hanging="428"/>
      </w:pPr>
      <w:rPr>
        <w:rFonts w:hint="default"/>
      </w:rPr>
    </w:lvl>
    <w:lvl w:ilvl="7" w:tplc="5EB24CD0">
      <w:start w:val="1"/>
      <w:numFmt w:val="bullet"/>
      <w:lvlText w:val="•"/>
      <w:lvlJc w:val="left"/>
      <w:pPr>
        <w:ind w:left="7660" w:hanging="428"/>
      </w:pPr>
      <w:rPr>
        <w:rFonts w:hint="default"/>
      </w:rPr>
    </w:lvl>
    <w:lvl w:ilvl="8" w:tplc="3FE6C6A2">
      <w:start w:val="1"/>
      <w:numFmt w:val="bullet"/>
      <w:lvlText w:val="•"/>
      <w:lvlJc w:val="left"/>
      <w:pPr>
        <w:ind w:left="8660" w:hanging="428"/>
      </w:pPr>
      <w:rPr>
        <w:rFonts w:hint="default"/>
      </w:rPr>
    </w:lvl>
  </w:abstractNum>
  <w:abstractNum w:abstractNumId="19">
    <w:nsid w:val="780D6EB2"/>
    <w:multiLevelType w:val="hybridMultilevel"/>
    <w:tmpl w:val="E8D60E20"/>
    <w:lvl w:ilvl="0" w:tplc="3904C7C0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9DEE5C1C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3B3E1FD0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EA8237DA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27C038A4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7238447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899E09D4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6D5A86E8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1D0230F0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abstractNum w:abstractNumId="20">
    <w:nsid w:val="7F640518"/>
    <w:multiLevelType w:val="hybridMultilevel"/>
    <w:tmpl w:val="2E409A60"/>
    <w:lvl w:ilvl="0" w:tplc="E2A690DE">
      <w:start w:val="13"/>
      <w:numFmt w:val="upperLetter"/>
      <w:lvlText w:val="%1."/>
      <w:lvlJc w:val="left"/>
      <w:pPr>
        <w:ind w:left="232" w:hanging="308"/>
      </w:pPr>
      <w:rPr>
        <w:rFonts w:ascii="Arial" w:eastAsia="Arial" w:hAnsi="Arial" w:hint="default"/>
        <w:spacing w:val="-4"/>
        <w:w w:val="100"/>
        <w:sz w:val="22"/>
        <w:szCs w:val="22"/>
      </w:rPr>
    </w:lvl>
    <w:lvl w:ilvl="1" w:tplc="F6BC3DC4">
      <w:start w:val="1"/>
      <w:numFmt w:val="decimal"/>
      <w:lvlText w:val="%2."/>
      <w:lvlJc w:val="left"/>
      <w:pPr>
        <w:ind w:left="65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 w:tplc="DFFA1DF0">
      <w:start w:val="1"/>
      <w:numFmt w:val="lowerLetter"/>
      <w:lvlText w:val="%3."/>
      <w:lvlJc w:val="left"/>
      <w:pPr>
        <w:ind w:left="1364" w:hanging="36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3" w:tplc="E42C013A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7A08FCA8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5" w:tplc="6BBEAFF0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280C9794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8B8018C0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DA86E040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1"/>
  </w:num>
  <w:num w:numId="17">
    <w:abstractNumId w:val="0"/>
  </w:num>
  <w:num w:numId="18">
    <w:abstractNumId w:val="8"/>
  </w:num>
  <w:num w:numId="19">
    <w:abstractNumId w:val="19"/>
  </w:num>
  <w:num w:numId="20">
    <w:abstractNumId w:val="15"/>
  </w:num>
  <w:num w:numId="21">
    <w:abstractNumId w:val="2"/>
  </w:num>
  <w:num w:numId="22">
    <w:abstractNumId w:val="3"/>
  </w:num>
  <w:num w:numId="23">
    <w:abstractNumId w:val="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0"/>
  </w:num>
  <w:num w:numId="3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1"/>
    <w:rsid w:val="00022836"/>
    <w:rsid w:val="0003236A"/>
    <w:rsid w:val="0003787F"/>
    <w:rsid w:val="00071C85"/>
    <w:rsid w:val="000A1D08"/>
    <w:rsid w:val="000D6511"/>
    <w:rsid w:val="00105356"/>
    <w:rsid w:val="00105429"/>
    <w:rsid w:val="001616B9"/>
    <w:rsid w:val="00166CD4"/>
    <w:rsid w:val="00176A01"/>
    <w:rsid w:val="001A26F7"/>
    <w:rsid w:val="001A3F16"/>
    <w:rsid w:val="001C0682"/>
    <w:rsid w:val="001D5115"/>
    <w:rsid w:val="001D70BC"/>
    <w:rsid w:val="001E5CC9"/>
    <w:rsid w:val="00212CE2"/>
    <w:rsid w:val="00223CC0"/>
    <w:rsid w:val="00252B22"/>
    <w:rsid w:val="00253C90"/>
    <w:rsid w:val="00262CB8"/>
    <w:rsid w:val="0029132B"/>
    <w:rsid w:val="002E1E57"/>
    <w:rsid w:val="002F5A60"/>
    <w:rsid w:val="00302877"/>
    <w:rsid w:val="0031231F"/>
    <w:rsid w:val="0032167E"/>
    <w:rsid w:val="00324358"/>
    <w:rsid w:val="00340CFC"/>
    <w:rsid w:val="00344D96"/>
    <w:rsid w:val="003536AF"/>
    <w:rsid w:val="00361E69"/>
    <w:rsid w:val="0036322A"/>
    <w:rsid w:val="00367D3C"/>
    <w:rsid w:val="0038612F"/>
    <w:rsid w:val="003B78BA"/>
    <w:rsid w:val="003C0638"/>
    <w:rsid w:val="003C3EBD"/>
    <w:rsid w:val="003D7D26"/>
    <w:rsid w:val="003E1AA6"/>
    <w:rsid w:val="00401EE5"/>
    <w:rsid w:val="00413A15"/>
    <w:rsid w:val="0041586B"/>
    <w:rsid w:val="00440B69"/>
    <w:rsid w:val="00446BB9"/>
    <w:rsid w:val="00454F55"/>
    <w:rsid w:val="00483841"/>
    <w:rsid w:val="00490378"/>
    <w:rsid w:val="004A0101"/>
    <w:rsid w:val="004C0B76"/>
    <w:rsid w:val="004C7EA7"/>
    <w:rsid w:val="004D3D16"/>
    <w:rsid w:val="004E65EF"/>
    <w:rsid w:val="00503788"/>
    <w:rsid w:val="00527239"/>
    <w:rsid w:val="005406F3"/>
    <w:rsid w:val="005445E0"/>
    <w:rsid w:val="00553E31"/>
    <w:rsid w:val="005776C9"/>
    <w:rsid w:val="00580BE9"/>
    <w:rsid w:val="00587A23"/>
    <w:rsid w:val="005B07B5"/>
    <w:rsid w:val="005C3C46"/>
    <w:rsid w:val="005C577B"/>
    <w:rsid w:val="005D06D0"/>
    <w:rsid w:val="005D50AB"/>
    <w:rsid w:val="005E2958"/>
    <w:rsid w:val="005F761C"/>
    <w:rsid w:val="00603291"/>
    <w:rsid w:val="00611CC1"/>
    <w:rsid w:val="00614E2A"/>
    <w:rsid w:val="006263A8"/>
    <w:rsid w:val="00627187"/>
    <w:rsid w:val="00640935"/>
    <w:rsid w:val="00646DA8"/>
    <w:rsid w:val="00660CCE"/>
    <w:rsid w:val="00682663"/>
    <w:rsid w:val="00685A24"/>
    <w:rsid w:val="00686D04"/>
    <w:rsid w:val="00686FB5"/>
    <w:rsid w:val="006B06CE"/>
    <w:rsid w:val="006B2D29"/>
    <w:rsid w:val="006C0F5D"/>
    <w:rsid w:val="006C60ED"/>
    <w:rsid w:val="006C7FFD"/>
    <w:rsid w:val="006D3245"/>
    <w:rsid w:val="006E6638"/>
    <w:rsid w:val="00702C74"/>
    <w:rsid w:val="00705061"/>
    <w:rsid w:val="007246A9"/>
    <w:rsid w:val="00755723"/>
    <w:rsid w:val="00761A6D"/>
    <w:rsid w:val="00764CCF"/>
    <w:rsid w:val="00772860"/>
    <w:rsid w:val="007947F2"/>
    <w:rsid w:val="00794B62"/>
    <w:rsid w:val="007D3442"/>
    <w:rsid w:val="007E11D1"/>
    <w:rsid w:val="007F758A"/>
    <w:rsid w:val="00807896"/>
    <w:rsid w:val="00817E0A"/>
    <w:rsid w:val="00820734"/>
    <w:rsid w:val="00820CDB"/>
    <w:rsid w:val="008214CA"/>
    <w:rsid w:val="008252C4"/>
    <w:rsid w:val="00832DFA"/>
    <w:rsid w:val="00837858"/>
    <w:rsid w:val="008720DB"/>
    <w:rsid w:val="008807FC"/>
    <w:rsid w:val="00886927"/>
    <w:rsid w:val="008942F6"/>
    <w:rsid w:val="008D7D58"/>
    <w:rsid w:val="008E5399"/>
    <w:rsid w:val="008F1F7E"/>
    <w:rsid w:val="00912099"/>
    <w:rsid w:val="0091687F"/>
    <w:rsid w:val="009237C1"/>
    <w:rsid w:val="00923B1F"/>
    <w:rsid w:val="00941FC4"/>
    <w:rsid w:val="009434E0"/>
    <w:rsid w:val="009478A5"/>
    <w:rsid w:val="0095703A"/>
    <w:rsid w:val="00964026"/>
    <w:rsid w:val="0097219C"/>
    <w:rsid w:val="009809B9"/>
    <w:rsid w:val="00981931"/>
    <w:rsid w:val="009A0BD2"/>
    <w:rsid w:val="009A43D7"/>
    <w:rsid w:val="009A7253"/>
    <w:rsid w:val="009B6E59"/>
    <w:rsid w:val="009C4EC8"/>
    <w:rsid w:val="009D310C"/>
    <w:rsid w:val="009D3FA0"/>
    <w:rsid w:val="009D5E43"/>
    <w:rsid w:val="009E505C"/>
    <w:rsid w:val="009E692C"/>
    <w:rsid w:val="009F316E"/>
    <w:rsid w:val="00A02418"/>
    <w:rsid w:val="00A04BEF"/>
    <w:rsid w:val="00A15239"/>
    <w:rsid w:val="00A269B9"/>
    <w:rsid w:val="00A31C17"/>
    <w:rsid w:val="00A51FE6"/>
    <w:rsid w:val="00A55755"/>
    <w:rsid w:val="00AE028B"/>
    <w:rsid w:val="00AE0B82"/>
    <w:rsid w:val="00AE4380"/>
    <w:rsid w:val="00AF48DE"/>
    <w:rsid w:val="00AF6F7B"/>
    <w:rsid w:val="00B219D3"/>
    <w:rsid w:val="00B30C45"/>
    <w:rsid w:val="00B431ED"/>
    <w:rsid w:val="00B44F8D"/>
    <w:rsid w:val="00B52B69"/>
    <w:rsid w:val="00B57E2F"/>
    <w:rsid w:val="00B726AD"/>
    <w:rsid w:val="00BA48FA"/>
    <w:rsid w:val="00BB6727"/>
    <w:rsid w:val="00BC5AAD"/>
    <w:rsid w:val="00BD144A"/>
    <w:rsid w:val="00BF7455"/>
    <w:rsid w:val="00C00674"/>
    <w:rsid w:val="00C0448D"/>
    <w:rsid w:val="00C051E5"/>
    <w:rsid w:val="00C15D62"/>
    <w:rsid w:val="00C23BFB"/>
    <w:rsid w:val="00C41C2F"/>
    <w:rsid w:val="00C46385"/>
    <w:rsid w:val="00C50855"/>
    <w:rsid w:val="00C601FC"/>
    <w:rsid w:val="00C62DBE"/>
    <w:rsid w:val="00C63216"/>
    <w:rsid w:val="00C86512"/>
    <w:rsid w:val="00C93696"/>
    <w:rsid w:val="00C93E49"/>
    <w:rsid w:val="00CC2640"/>
    <w:rsid w:val="00CE4448"/>
    <w:rsid w:val="00CE5E20"/>
    <w:rsid w:val="00CE6529"/>
    <w:rsid w:val="00CF4DEF"/>
    <w:rsid w:val="00CF6119"/>
    <w:rsid w:val="00D110F3"/>
    <w:rsid w:val="00D14ADA"/>
    <w:rsid w:val="00D16C9C"/>
    <w:rsid w:val="00D36A37"/>
    <w:rsid w:val="00D40729"/>
    <w:rsid w:val="00D52B43"/>
    <w:rsid w:val="00D55159"/>
    <w:rsid w:val="00D60DBE"/>
    <w:rsid w:val="00D7778E"/>
    <w:rsid w:val="00DB40C0"/>
    <w:rsid w:val="00DB548A"/>
    <w:rsid w:val="00DD5C00"/>
    <w:rsid w:val="00DD645E"/>
    <w:rsid w:val="00DE46D4"/>
    <w:rsid w:val="00DF069E"/>
    <w:rsid w:val="00E00EC7"/>
    <w:rsid w:val="00E058BC"/>
    <w:rsid w:val="00E27C93"/>
    <w:rsid w:val="00E41BB8"/>
    <w:rsid w:val="00E56803"/>
    <w:rsid w:val="00E57895"/>
    <w:rsid w:val="00E62B41"/>
    <w:rsid w:val="00E7505F"/>
    <w:rsid w:val="00E76B60"/>
    <w:rsid w:val="00E80978"/>
    <w:rsid w:val="00EB4A88"/>
    <w:rsid w:val="00EB56EC"/>
    <w:rsid w:val="00EB6ACE"/>
    <w:rsid w:val="00F3119E"/>
    <w:rsid w:val="00F32473"/>
    <w:rsid w:val="00F346C0"/>
    <w:rsid w:val="00F434A9"/>
    <w:rsid w:val="00F445C8"/>
    <w:rsid w:val="00F55FDD"/>
    <w:rsid w:val="00F613AA"/>
    <w:rsid w:val="00F720D6"/>
    <w:rsid w:val="00F75320"/>
    <w:rsid w:val="00F82194"/>
    <w:rsid w:val="00FA1700"/>
    <w:rsid w:val="00FA2BB8"/>
    <w:rsid w:val="00FB7941"/>
    <w:rsid w:val="00FC67D1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BD53FB-917D-4261-880A-9ADA850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F3"/>
    <w:pPr>
      <w:widowControl w:val="0"/>
      <w:autoSpaceDE w:val="0"/>
      <w:autoSpaceDN w:val="0"/>
      <w:adjustRightInd w:val="0"/>
      <w:spacing w:after="120"/>
      <w:ind w:left="142"/>
      <w:jc w:val="both"/>
    </w:pPr>
    <w:rPr>
      <w:rFonts w:ascii="Tahoma" w:eastAsia="Times New Roman" w:hAnsi="Tahoma" w:cs="Tahoma"/>
      <w:color w:val="000000"/>
    </w:rPr>
  </w:style>
  <w:style w:type="paragraph" w:styleId="Titre1">
    <w:name w:val="heading 1"/>
    <w:basedOn w:val="Normal"/>
    <w:next w:val="Normal"/>
    <w:link w:val="Titre1Car"/>
    <w:uiPriority w:val="1"/>
    <w:qFormat/>
    <w:rsid w:val="00F434A9"/>
    <w:pPr>
      <w:keepNext/>
      <w:widowControl/>
      <w:autoSpaceDE/>
      <w:autoSpaceDN/>
      <w:adjustRightInd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1"/>
    <w:qFormat/>
    <w:rsid w:val="00D110F3"/>
    <w:pPr>
      <w:keepNext/>
      <w:widowControl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nhideWhenUsed/>
    <w:rsid w:val="005272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0228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A15239"/>
    <w:pPr>
      <w:keepNext/>
      <w:jc w:val="right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A15239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rsid w:val="00A15239"/>
    <w:pPr>
      <w:keepNext/>
      <w:ind w:right="190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"/>
    <w:unhideWhenUsed/>
    <w:rsid w:val="00A15239"/>
    <w:pPr>
      <w:keepNext/>
      <w:ind w:right="90" w:firstLine="154"/>
      <w:jc w:val="right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uiPriority w:val="9"/>
    <w:unhideWhenUsed/>
    <w:rsid w:val="00F346C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">
    <w:name w:val="Dossier"/>
    <w:basedOn w:val="Chapitre"/>
    <w:autoRedefine/>
    <w:uiPriority w:val="99"/>
    <w:qFormat/>
    <w:rsid w:val="00C86512"/>
    <w:rPr>
      <w:caps/>
    </w:rPr>
  </w:style>
  <w:style w:type="paragraph" w:customStyle="1" w:styleId="Style5">
    <w:name w:val="Style5"/>
    <w:basedOn w:val="Normal"/>
    <w:uiPriority w:val="99"/>
    <w:rsid w:val="00253C90"/>
    <w:pPr>
      <w:spacing w:line="280" w:lineRule="exact"/>
    </w:pPr>
  </w:style>
  <w:style w:type="paragraph" w:customStyle="1" w:styleId="Style8">
    <w:name w:val="Style8"/>
    <w:basedOn w:val="Normal"/>
    <w:uiPriority w:val="99"/>
    <w:rsid w:val="00253C90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253C90"/>
    <w:pPr>
      <w:spacing w:line="269" w:lineRule="exact"/>
      <w:ind w:firstLine="370"/>
    </w:pPr>
  </w:style>
  <w:style w:type="paragraph" w:customStyle="1" w:styleId="Style13">
    <w:name w:val="Style13"/>
    <w:basedOn w:val="Normal"/>
    <w:uiPriority w:val="99"/>
    <w:rsid w:val="00253C90"/>
  </w:style>
  <w:style w:type="paragraph" w:customStyle="1" w:styleId="Style14">
    <w:name w:val="Style14"/>
    <w:basedOn w:val="Normal"/>
    <w:link w:val="Style14Car"/>
    <w:uiPriority w:val="99"/>
    <w:rsid w:val="00253C90"/>
    <w:pPr>
      <w:spacing w:line="252" w:lineRule="exact"/>
      <w:ind w:hanging="405"/>
    </w:pPr>
  </w:style>
  <w:style w:type="paragraph" w:customStyle="1" w:styleId="Style15">
    <w:name w:val="Style15"/>
    <w:basedOn w:val="Normal"/>
    <w:uiPriority w:val="99"/>
    <w:rsid w:val="00253C90"/>
  </w:style>
  <w:style w:type="paragraph" w:customStyle="1" w:styleId="Style16">
    <w:name w:val="Style16"/>
    <w:basedOn w:val="Normal"/>
    <w:uiPriority w:val="99"/>
    <w:rsid w:val="00253C90"/>
    <w:pPr>
      <w:spacing w:line="273" w:lineRule="exact"/>
      <w:ind w:hanging="412"/>
    </w:pPr>
  </w:style>
  <w:style w:type="character" w:customStyle="1" w:styleId="FontStyle20">
    <w:name w:val="Font Style20"/>
    <w:uiPriority w:val="99"/>
    <w:rsid w:val="00253C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253C9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6322A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253C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53C90"/>
    <w:rPr>
      <w:rFonts w:ascii="Times New Roman" w:hAnsi="Times New Roman" w:cs="Times New Roman"/>
      <w:i/>
      <w:iCs/>
      <w:sz w:val="20"/>
      <w:szCs w:val="20"/>
    </w:rPr>
  </w:style>
  <w:style w:type="paragraph" w:styleId="Sansinterligne">
    <w:name w:val="No Spacing"/>
    <w:link w:val="SansinterligneCar"/>
    <w:uiPriority w:val="1"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C67D1"/>
    <w:pPr>
      <w:spacing w:line="273" w:lineRule="exact"/>
    </w:pPr>
  </w:style>
  <w:style w:type="paragraph" w:customStyle="1" w:styleId="Style12">
    <w:name w:val="Style12"/>
    <w:basedOn w:val="Normal"/>
    <w:uiPriority w:val="99"/>
    <w:rsid w:val="00FC67D1"/>
  </w:style>
  <w:style w:type="paragraph" w:customStyle="1" w:styleId="Style17">
    <w:name w:val="Style17"/>
    <w:basedOn w:val="Normal"/>
    <w:uiPriority w:val="99"/>
    <w:rsid w:val="00FC67D1"/>
    <w:pPr>
      <w:spacing w:line="280" w:lineRule="exact"/>
      <w:jc w:val="center"/>
    </w:pPr>
  </w:style>
  <w:style w:type="paragraph" w:customStyle="1" w:styleId="Style6">
    <w:name w:val="Style6"/>
    <w:basedOn w:val="Normal"/>
    <w:uiPriority w:val="99"/>
    <w:rsid w:val="00F613AA"/>
    <w:pPr>
      <w:spacing w:line="266" w:lineRule="exact"/>
      <w:ind w:firstLine="825"/>
    </w:pPr>
  </w:style>
  <w:style w:type="paragraph" w:customStyle="1" w:styleId="Style10">
    <w:name w:val="Style10"/>
    <w:basedOn w:val="Normal"/>
    <w:uiPriority w:val="99"/>
    <w:rsid w:val="00F613AA"/>
  </w:style>
  <w:style w:type="character" w:customStyle="1" w:styleId="FontStyle27">
    <w:name w:val="Font Style27"/>
    <w:uiPriority w:val="99"/>
    <w:rsid w:val="00F613AA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DB548A"/>
  </w:style>
  <w:style w:type="paragraph" w:customStyle="1" w:styleId="Style2">
    <w:name w:val="Style2"/>
    <w:basedOn w:val="Normal"/>
    <w:uiPriority w:val="99"/>
    <w:rsid w:val="00212CE2"/>
  </w:style>
  <w:style w:type="character" w:customStyle="1" w:styleId="FontStyle29">
    <w:name w:val="Font Style29"/>
    <w:uiPriority w:val="99"/>
    <w:rsid w:val="00212CE2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uiPriority w:val="1"/>
    <w:qFormat/>
    <w:rsid w:val="008D7D58"/>
    <w:pPr>
      <w:ind w:left="708"/>
    </w:pPr>
  </w:style>
  <w:style w:type="character" w:customStyle="1" w:styleId="Titre2Car">
    <w:name w:val="Titre 2 Car"/>
    <w:link w:val="Titre2"/>
    <w:rsid w:val="00D110F3"/>
    <w:rPr>
      <w:rFonts w:ascii="TimesNewRomanPS-BoldMT" w:eastAsia="Times New Roman" w:hAnsi="TimesNewRomanPS-BoldMT"/>
      <w:b/>
      <w:bCs/>
      <w:sz w:val="19"/>
      <w:szCs w:val="19"/>
    </w:rPr>
  </w:style>
  <w:style w:type="table" w:styleId="Grilledutableau">
    <w:name w:val="Table Grid"/>
    <w:basedOn w:val="TableauNormal"/>
    <w:uiPriority w:val="59"/>
    <w:rsid w:val="00321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Style14"/>
    <w:link w:val="QuestionCar1"/>
    <w:rsid w:val="0038612F"/>
    <w:pPr>
      <w:widowControl/>
      <w:tabs>
        <w:tab w:val="left" w:pos="412"/>
      </w:tabs>
      <w:spacing w:before="5" w:line="240" w:lineRule="auto"/>
      <w:ind w:left="714" w:hanging="357"/>
    </w:pPr>
  </w:style>
  <w:style w:type="paragraph" w:customStyle="1" w:styleId="Questions">
    <w:name w:val="Questions"/>
    <w:basedOn w:val="Question"/>
    <w:link w:val="QuestionsCar"/>
    <w:qFormat/>
    <w:rsid w:val="003536AF"/>
    <w:pPr>
      <w:numPr>
        <w:numId w:val="1"/>
      </w:numPr>
    </w:pPr>
    <w:rPr>
      <w:b/>
    </w:rPr>
  </w:style>
  <w:style w:type="character" w:customStyle="1" w:styleId="Style14Car">
    <w:name w:val="Style14 Car"/>
    <w:link w:val="Style14"/>
    <w:uiPriority w:val="99"/>
    <w:rsid w:val="0038612F"/>
    <w:rPr>
      <w:rFonts w:ascii="Times New Roman" w:eastAsia="Times New Roman" w:hAnsi="Times New Roman"/>
      <w:sz w:val="24"/>
      <w:szCs w:val="24"/>
    </w:rPr>
  </w:style>
  <w:style w:type="character" w:customStyle="1" w:styleId="QuestionCar">
    <w:name w:val="Question Car"/>
    <w:basedOn w:val="Style14Car"/>
    <w:rsid w:val="0038612F"/>
    <w:rPr>
      <w:rFonts w:ascii="Times New Roman" w:eastAsia="Times New Roman" w:hAnsi="Times New Roman"/>
      <w:sz w:val="24"/>
      <w:szCs w:val="24"/>
    </w:rPr>
  </w:style>
  <w:style w:type="paragraph" w:customStyle="1" w:styleId="TAF">
    <w:name w:val="TAF"/>
    <w:basedOn w:val="Sansinterligne"/>
    <w:link w:val="TAFCar"/>
    <w:qFormat/>
    <w:rsid w:val="009809B9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QuestionCar1">
    <w:name w:val="Question Car1"/>
    <w:link w:val="Question"/>
    <w:rsid w:val="0038612F"/>
    <w:rPr>
      <w:rFonts w:ascii="Tahoma" w:eastAsia="Times New Roman" w:hAnsi="Tahoma" w:cs="Tahoma"/>
      <w:sz w:val="24"/>
      <w:szCs w:val="24"/>
    </w:rPr>
  </w:style>
  <w:style w:type="character" w:customStyle="1" w:styleId="QuestionsCar">
    <w:name w:val="Questions Car"/>
    <w:basedOn w:val="QuestionCar1"/>
    <w:link w:val="Questions"/>
    <w:rsid w:val="0038612F"/>
    <w:rPr>
      <w:rFonts w:ascii="Tahoma" w:eastAsia="Times New Roman" w:hAnsi="Tahoma" w:cs="Tahoma"/>
      <w:b/>
      <w:sz w:val="24"/>
      <w:szCs w:val="24"/>
    </w:rPr>
  </w:style>
  <w:style w:type="paragraph" w:customStyle="1" w:styleId="Lettres">
    <w:name w:val="Lettres"/>
    <w:basedOn w:val="Normal"/>
    <w:link w:val="LettresCar"/>
    <w:qFormat/>
    <w:rsid w:val="009809B9"/>
    <w:pPr>
      <w:numPr>
        <w:numId w:val="2"/>
      </w:numPr>
    </w:pPr>
    <w:rPr>
      <w:b/>
    </w:rPr>
  </w:style>
  <w:style w:type="character" w:customStyle="1" w:styleId="SansinterligneCar">
    <w:name w:val="Sans interligne Car"/>
    <w:link w:val="Sansinterligne"/>
    <w:uiPriority w:val="1"/>
    <w:rsid w:val="009809B9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customStyle="1" w:styleId="TAFCar">
    <w:name w:val="TAF Car"/>
    <w:link w:val="TAF"/>
    <w:rsid w:val="009809B9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character" w:customStyle="1" w:styleId="LettresCar">
    <w:name w:val="Lettres Car"/>
    <w:link w:val="Lettres"/>
    <w:rsid w:val="009809B9"/>
    <w:rPr>
      <w:rFonts w:ascii="Tahoma" w:eastAsia="Times New Roman" w:hAnsi="Tahoma"/>
      <w:b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F434A9"/>
    <w:pPr>
      <w:widowControl/>
      <w:autoSpaceDE/>
      <w:autoSpaceDN/>
      <w:adjustRightInd/>
    </w:pPr>
    <w:rPr>
      <w:sz w:val="22"/>
    </w:rPr>
  </w:style>
  <w:style w:type="character" w:customStyle="1" w:styleId="CorpsdetexteCar">
    <w:name w:val="Corps de texte Car"/>
    <w:link w:val="Corpsdetexte"/>
    <w:rsid w:val="00F434A9"/>
    <w:rPr>
      <w:rFonts w:ascii="Times New Roman" w:eastAsia="Times New Roman" w:hAnsi="Times New Roman"/>
      <w:sz w:val="22"/>
      <w:szCs w:val="24"/>
    </w:rPr>
  </w:style>
  <w:style w:type="character" w:customStyle="1" w:styleId="Titre1Car">
    <w:name w:val="Titre 1 Car"/>
    <w:link w:val="Titre1"/>
    <w:rsid w:val="00F434A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pitre">
    <w:name w:val="Chapitre"/>
    <w:basedOn w:val="Sansinterligne"/>
    <w:link w:val="ChapitreCar"/>
    <w:rsid w:val="00F434A9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sz w:val="22"/>
    </w:rPr>
  </w:style>
  <w:style w:type="paragraph" w:customStyle="1" w:styleId="Annexe">
    <w:name w:val="Annexe"/>
    <w:basedOn w:val="Normal"/>
    <w:link w:val="AnnexeCar"/>
    <w:uiPriority w:val="99"/>
    <w:rsid w:val="005C577B"/>
    <w:pPr>
      <w:widowControl/>
      <w:overflowPunct w:val="0"/>
      <w:jc w:val="center"/>
      <w:textAlignment w:val="baseline"/>
    </w:pPr>
    <w:rPr>
      <w:rFonts w:eastAsia="MS Mincho"/>
      <w:b/>
      <w:bCs/>
    </w:rPr>
  </w:style>
  <w:style w:type="character" w:customStyle="1" w:styleId="ChapitreCar">
    <w:name w:val="Chapitre Car"/>
    <w:link w:val="Chapitre"/>
    <w:rsid w:val="00F434A9"/>
    <w:rPr>
      <w:rFonts w:ascii="Tahoma" w:eastAsia="Times New Roman" w:hAnsi="Tahoma"/>
      <w:b/>
      <w:sz w:val="22"/>
      <w:szCs w:val="24"/>
      <w:shd w:val="clear" w:color="auto" w:fill="BFBFBF"/>
      <w:lang w:val="fr-FR" w:eastAsia="fr-FR" w:bidi="ar-SA"/>
    </w:rPr>
  </w:style>
  <w:style w:type="paragraph" w:styleId="Corpsdetexte3">
    <w:name w:val="Body Text 3"/>
    <w:basedOn w:val="Normal"/>
    <w:link w:val="Corpsdetexte3Car"/>
    <w:rsid w:val="001616B9"/>
    <w:pPr>
      <w:widowControl/>
      <w:autoSpaceDE/>
      <w:autoSpaceDN/>
      <w:adjustRightInd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1616B9"/>
    <w:rPr>
      <w:rFonts w:ascii="Times New Roman" w:eastAsia="Times New Roman" w:hAnsi="Times New Roman"/>
      <w:sz w:val="16"/>
      <w:szCs w:val="16"/>
    </w:rPr>
  </w:style>
  <w:style w:type="paragraph" w:customStyle="1" w:styleId="TexteSujet">
    <w:name w:val="TexteSujet"/>
    <w:link w:val="TexteSujetCar"/>
    <w:autoRedefine/>
    <w:qFormat/>
    <w:rsid w:val="0031231F"/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Sansinterligne"/>
    <w:link w:val="PartieCar"/>
    <w:autoRedefine/>
    <w:qFormat/>
    <w:rsid w:val="00FF0B84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jc w:val="center"/>
    </w:pPr>
    <w:rPr>
      <w:rFonts w:ascii="Tahoma" w:hAnsi="Tahoma"/>
      <w:b/>
      <w:sz w:val="22"/>
    </w:rPr>
  </w:style>
  <w:style w:type="character" w:customStyle="1" w:styleId="TexteSujetCar">
    <w:name w:val="TexteSujet Car"/>
    <w:link w:val="TexteSujet"/>
    <w:rsid w:val="0031231F"/>
    <w:rPr>
      <w:rFonts w:ascii="Tahoma" w:eastAsia="Times New Roman" w:hAnsi="Tahoma" w:cs="Tahoma"/>
      <w:szCs w:val="24"/>
    </w:rPr>
  </w:style>
  <w:style w:type="character" w:customStyle="1" w:styleId="Titre3Car">
    <w:name w:val="Titre 3 Car"/>
    <w:link w:val="Titre3"/>
    <w:rsid w:val="005272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artieCar">
    <w:name w:val="Partie Car"/>
    <w:link w:val="Partie"/>
    <w:rsid w:val="00FF0B84"/>
    <w:rPr>
      <w:rFonts w:ascii="Tahoma" w:eastAsia="Times New Roman" w:hAnsi="Tahoma"/>
      <w:b/>
      <w:sz w:val="22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527239"/>
  </w:style>
  <w:style w:type="paragraph" w:styleId="NormalWeb">
    <w:name w:val="Normal (Web)"/>
    <w:basedOn w:val="Normal"/>
    <w:rsid w:val="0052723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">
    <w:name w:val="Style"/>
    <w:uiPriority w:val="99"/>
    <w:rsid w:val="00440B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B44F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0228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9Car">
    <w:name w:val="Titre 9 Car"/>
    <w:link w:val="Titre9"/>
    <w:uiPriority w:val="9"/>
    <w:rsid w:val="00F346C0"/>
    <w:rPr>
      <w:rFonts w:ascii="Calibri Light" w:eastAsia="Times New Roman" w:hAnsi="Calibri Light" w:cs="Times New Roman"/>
      <w:sz w:val="22"/>
      <w:szCs w:val="22"/>
    </w:rPr>
  </w:style>
  <w:style w:type="character" w:styleId="Numrodepage">
    <w:name w:val="page number"/>
    <w:uiPriority w:val="99"/>
    <w:rsid w:val="00F346C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F346C0"/>
    <w:pPr>
      <w:widowControl/>
      <w:autoSpaceDE/>
      <w:autoSpaceDN/>
      <w:adjustRightInd/>
    </w:pPr>
    <w:rPr>
      <w:rFonts w:eastAsia="SimSun"/>
      <w:sz w:val="16"/>
      <w:szCs w:val="16"/>
      <w:lang w:eastAsia="zh-CN"/>
    </w:rPr>
  </w:style>
  <w:style w:type="character" w:customStyle="1" w:styleId="TextedebullesCar">
    <w:name w:val="Texte de bulles Car"/>
    <w:link w:val="Textedebulles"/>
    <w:uiPriority w:val="99"/>
    <w:rsid w:val="00F346C0"/>
    <w:rPr>
      <w:rFonts w:ascii="Tahoma" w:eastAsia="SimSun" w:hAnsi="Tahoma" w:cs="Tahoma"/>
      <w:sz w:val="16"/>
      <w:szCs w:val="16"/>
      <w:lang w:eastAsia="zh-CN"/>
    </w:rPr>
  </w:style>
  <w:style w:type="character" w:customStyle="1" w:styleId="AnnexeCar">
    <w:name w:val="Annexe Car"/>
    <w:link w:val="Annexe"/>
    <w:uiPriority w:val="99"/>
    <w:locked/>
    <w:rsid w:val="00F346C0"/>
    <w:rPr>
      <w:rFonts w:ascii="Tahoma" w:eastAsia="MS Mincho" w:hAnsi="Tahoma" w:cs="Tahoma"/>
      <w:b/>
      <w:bCs/>
    </w:rPr>
  </w:style>
  <w:style w:type="character" w:styleId="Accentuation">
    <w:name w:val="Emphasis"/>
    <w:uiPriority w:val="99"/>
    <w:rsid w:val="00F346C0"/>
    <w:rPr>
      <w:rFonts w:cs="Times New Roman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A15239"/>
    <w:rPr>
      <w:rFonts w:ascii="Tahoma" w:eastAsia="Times New Roman" w:hAnsi="Tahoma" w:cs="Tahoma"/>
      <w:b/>
      <w:bCs/>
      <w:color w:val="000000"/>
    </w:rPr>
  </w:style>
  <w:style w:type="character" w:customStyle="1" w:styleId="Titre7Car">
    <w:name w:val="Titre 7 Car"/>
    <w:basedOn w:val="Policepardfaut"/>
    <w:link w:val="Titre7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8Car">
    <w:name w:val="Titre 8 Car"/>
    <w:basedOn w:val="Policepardfaut"/>
    <w:link w:val="Titre8"/>
    <w:uiPriority w:val="9"/>
    <w:rsid w:val="00A15239"/>
    <w:rPr>
      <w:rFonts w:ascii="Tahoma" w:eastAsia="Times New Roman" w:hAnsi="Tahoma" w:cs="Tahoma"/>
      <w:b/>
      <w:color w:val="000000"/>
    </w:rPr>
  </w:style>
  <w:style w:type="character" w:styleId="Textedelespacerserv">
    <w:name w:val="Placeholder Text"/>
    <w:basedOn w:val="Policepardfaut"/>
    <w:uiPriority w:val="99"/>
    <w:semiHidden/>
    <w:rsid w:val="00912099"/>
    <w:rPr>
      <w:color w:val="808080"/>
    </w:rPr>
  </w:style>
  <w:style w:type="character" w:customStyle="1" w:styleId="Style1">
    <w:name w:val="Style1"/>
    <w:basedOn w:val="Policepardfaut"/>
    <w:uiPriority w:val="1"/>
    <w:rsid w:val="00912099"/>
    <w:rPr>
      <w:b/>
      <w:u w:val="none"/>
    </w:rPr>
  </w:style>
  <w:style w:type="paragraph" w:customStyle="1" w:styleId="Consignes">
    <w:name w:val="Consignes"/>
    <w:basedOn w:val="Normal"/>
    <w:link w:val="ConsignesCar"/>
    <w:qFormat/>
    <w:rsid w:val="00540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Pr>
      <w:i/>
    </w:rPr>
  </w:style>
  <w:style w:type="paragraph" w:customStyle="1" w:styleId="SousPartie">
    <w:name w:val="SousPartie"/>
    <w:basedOn w:val="Titre6"/>
    <w:link w:val="SousPartieCar"/>
    <w:qFormat/>
    <w:rsid w:val="005406F3"/>
    <w:rPr>
      <w:bCs w:val="0"/>
      <w:sz w:val="22"/>
      <w:szCs w:val="22"/>
    </w:rPr>
  </w:style>
  <w:style w:type="character" w:customStyle="1" w:styleId="ConsignesCar">
    <w:name w:val="Consignes Car"/>
    <w:basedOn w:val="Policepardfaut"/>
    <w:link w:val="Consignes"/>
    <w:rsid w:val="005406F3"/>
    <w:rPr>
      <w:rFonts w:ascii="Tahoma" w:eastAsia="Times New Roman" w:hAnsi="Tahoma" w:cs="Tahoma"/>
      <w:i/>
    </w:rPr>
  </w:style>
  <w:style w:type="character" w:customStyle="1" w:styleId="SousPartieCar">
    <w:name w:val="SousPartie Car"/>
    <w:basedOn w:val="Titre6Car"/>
    <w:link w:val="SousPartie"/>
    <w:rsid w:val="005406F3"/>
    <w:rPr>
      <w:rFonts w:ascii="Tahoma" w:eastAsia="Times New Roman" w:hAnsi="Tahoma" w:cs="Tahoma"/>
      <w:b/>
      <w:bCs w:val="0"/>
      <w:color w:val="000000"/>
      <w:sz w:val="22"/>
      <w:szCs w:val="22"/>
    </w:rPr>
  </w:style>
  <w:style w:type="paragraph" w:customStyle="1" w:styleId="Titreannexes">
    <w:name w:val="Titre annexes"/>
    <w:basedOn w:val="Questions"/>
    <w:link w:val="TitreannexesCar"/>
    <w:qFormat/>
    <w:rsid w:val="00FA1700"/>
    <w:pPr>
      <w:numPr>
        <w:numId w:val="0"/>
      </w:numPr>
      <w:ind w:left="720"/>
      <w:jc w:val="center"/>
    </w:pPr>
  </w:style>
  <w:style w:type="character" w:customStyle="1" w:styleId="TitreannexesCar">
    <w:name w:val="Titre annexes Car"/>
    <w:basedOn w:val="QuestionsCar"/>
    <w:link w:val="Titreannexes"/>
    <w:rsid w:val="00FA1700"/>
    <w:rPr>
      <w:rFonts w:ascii="Tahoma" w:eastAsia="Times New Roman" w:hAnsi="Tahoma" w:cs="Tahoma"/>
      <w:b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45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7455"/>
    <w:pPr>
      <w:autoSpaceDE/>
      <w:autoSpaceDN/>
      <w:adjustRightInd/>
      <w:spacing w:after="0"/>
      <w:ind w:left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AppData\Roaming\Microsoft\Templates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Sujet.dotx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Routin 2014</vt:lpstr>
    </vt:vector>
  </TitlesOfParts>
  <Company/>
  <LinksUpToDate>false</LinksUpToDate>
  <CharactersWithSpaces>1337</CharactersWithSpaces>
  <SharedDoc>false</SharedDoc>
  <HLinks>
    <vt:vector size="12" baseType="variant">
      <vt:variant>
        <vt:i4>1769490</vt:i4>
      </vt:variant>
      <vt:variant>
        <vt:i4>-1</vt:i4>
      </vt:variant>
      <vt:variant>
        <vt:i4>1037</vt:i4>
      </vt:variant>
      <vt:variant>
        <vt:i4>1</vt:i4>
      </vt:variant>
      <vt:variant>
        <vt:lpwstr>http://www.routin.com/logo-routin.jpg</vt:lpwstr>
      </vt:variant>
      <vt:variant>
        <vt:lpwstr/>
      </vt:variant>
      <vt:variant>
        <vt:i4>6619207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https://encrypted-tbn1.gstatic.com/images?q=tbn:ANd9GcToGWnk8Oi2JmXRRtyK_BPm1sXkQVosfSzDX9TJ5ZhQnU9AOiwUVQ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 2014</dc:title>
  <dc:subject>STG-CFE - Sujet CFE Nouvelle Calédonie 2010</dc:subject>
  <dc:creator>Joëlle Cornette</dc:creator>
  <cp:keywords>Contexte</cp:keywords>
  <cp:lastModifiedBy>CORNETTE</cp:lastModifiedBy>
  <cp:revision>2</cp:revision>
  <dcterms:created xsi:type="dcterms:W3CDTF">2015-10-17T00:30:00Z</dcterms:created>
  <dcterms:modified xsi:type="dcterms:W3CDTF">2015-10-17T00:30:00Z</dcterms:modified>
</cp:coreProperties>
</file>