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70C0"/>
          <w:sz w:val="32"/>
        </w:rPr>
      </w:pPr>
      <w:r w:rsidRPr="008D0084">
        <w:rPr>
          <w:rFonts w:cs="Times New Roman"/>
          <w:b/>
          <w:bCs/>
          <w:color w:val="0070C0"/>
          <w:sz w:val="32"/>
        </w:rPr>
        <w:t xml:space="preserve">STG </w:t>
      </w:r>
      <w:bookmarkStart w:id="0" w:name="_GoBack"/>
      <w:bookmarkEnd w:id="0"/>
      <w:r w:rsidRPr="008D0084">
        <w:rPr>
          <w:rFonts w:cs="Times New Roman"/>
          <w:b/>
          <w:bCs/>
          <w:color w:val="0070C0"/>
          <w:sz w:val="32"/>
        </w:rPr>
        <w:t>Polynésie</w:t>
      </w:r>
      <w:r w:rsidRPr="008D0084">
        <w:rPr>
          <w:rFonts w:cs="Times New Roman"/>
          <w:color w:val="0070C0"/>
          <w:sz w:val="32"/>
        </w:rPr>
        <w:t xml:space="preserve"> </w:t>
      </w:r>
      <w:r w:rsidRPr="008D0084">
        <w:rPr>
          <w:rFonts w:cs="Times New Roman"/>
          <w:b/>
          <w:bCs/>
          <w:color w:val="0070C0"/>
          <w:sz w:val="32"/>
        </w:rPr>
        <w:t xml:space="preserve"> septembre 2012</w:t>
      </w:r>
    </w:p>
    <w:p w:rsid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808080"/>
        </w:rPr>
      </w:pP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808080"/>
        </w:rPr>
      </w:pP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8D0084">
        <w:rPr>
          <w:rFonts w:cs="Times New Roman"/>
          <w:b/>
          <w:bCs/>
          <w:color w:val="000000"/>
          <w:u w:val="single"/>
        </w:rPr>
        <w:t>Exercice 1</w:t>
      </w:r>
      <w:r w:rsidRPr="008D0084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 w:rsidRPr="008D0084">
        <w:rPr>
          <w:rFonts w:cs="Times New Roman"/>
          <w:b/>
          <w:bCs/>
          <w:color w:val="000000"/>
        </w:rPr>
        <w:t>5 points</w:t>
      </w:r>
    </w:p>
    <w:p w:rsid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color w:val="000000"/>
        </w:rPr>
        <w:t>Le tableau suivant donne l’évolution du nombre de bénéficiaires de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>minima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>sociaux en milliers :</w:t>
      </w:r>
    </w:p>
    <w:p w:rsid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fr-FR"/>
        </w:rPr>
        <w:drawing>
          <wp:inline distT="0" distB="0" distL="0" distR="0">
            <wp:extent cx="4735830" cy="57785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084" w:rsidRDefault="008D0084" w:rsidP="008D0084">
      <w:pPr>
        <w:autoSpaceDE w:val="0"/>
        <w:autoSpaceDN w:val="0"/>
        <w:adjustRightInd w:val="0"/>
        <w:spacing w:line="240" w:lineRule="auto"/>
        <w:ind w:left="7080" w:firstLine="708"/>
        <w:rPr>
          <w:rFonts w:cs="Times New Roman"/>
          <w:i/>
          <w:iCs/>
          <w:color w:val="000000"/>
        </w:rPr>
      </w:pPr>
      <w:r w:rsidRPr="008D0084">
        <w:rPr>
          <w:rFonts w:cs="Times New Roman"/>
          <w:i/>
          <w:iCs/>
          <w:color w:val="000000"/>
        </w:rPr>
        <w:t>Source : Insee</w:t>
      </w: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ind w:left="7080" w:firstLine="708"/>
        <w:rPr>
          <w:rFonts w:cs="Times New Roman"/>
          <w:i/>
          <w:iCs/>
          <w:color w:val="000000"/>
        </w:rPr>
      </w:pP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bCs/>
          <w:color w:val="000000"/>
        </w:rPr>
        <w:t xml:space="preserve">1. </w:t>
      </w:r>
      <w:r w:rsidRPr="008D0084">
        <w:rPr>
          <w:rFonts w:cs="Times New Roman"/>
          <w:color w:val="000000"/>
        </w:rPr>
        <w:t>Entre 2002 et 2003, le nombre de bénéficiaires de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>minima sociaux a augmenté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>de 1,69%.</w:t>
      </w:r>
    </w:p>
    <w:p w:rsid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color w:val="000000"/>
        </w:rPr>
        <w:t>Déterminer le nombre de bénéficiaires de minima sociaux en 2003 (arrondir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>à 0,1 millier).</w:t>
      </w: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bCs/>
          <w:color w:val="000000"/>
        </w:rPr>
        <w:t xml:space="preserve">2. </w:t>
      </w:r>
      <w:r w:rsidRPr="008D0084">
        <w:rPr>
          <w:rFonts w:cs="Times New Roman"/>
          <w:color w:val="000000"/>
        </w:rPr>
        <w:t>On affecte l’indice 100 à l’année 2007. Déterminer les indices des années 2008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>et 2009 (les résultats seront arrondis au centième).</w:t>
      </w: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bCs/>
          <w:color w:val="000000"/>
        </w:rPr>
        <w:t xml:space="preserve">3. </w:t>
      </w:r>
      <w:r w:rsidRPr="008D0084">
        <w:rPr>
          <w:rFonts w:cs="Times New Roman"/>
          <w:color w:val="000000"/>
        </w:rPr>
        <w:t>Déterminer les taux d’évolution du nombre de bénéficiaires de minima sociaux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>entre 2007 et 2008, puis entre 2007 et 2009. Exprimer ces taux en terme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>de hausse ou de baisse en pourcentage (arrondir à 0,01%).</w:t>
      </w: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bCs/>
          <w:color w:val="000000"/>
        </w:rPr>
        <w:t xml:space="preserve">4. </w:t>
      </w:r>
      <w:r w:rsidRPr="008D0084">
        <w:rPr>
          <w:rFonts w:cs="Times New Roman"/>
          <w:color w:val="000000"/>
        </w:rPr>
        <w:t>Calculer le taux d’évolution annuel moyen du nombre de bénéficiaires de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>minima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>sociaux entre 2002 et 2009 (arrondir à 0,01%).</w:t>
      </w: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bCs/>
          <w:color w:val="000000"/>
        </w:rPr>
        <w:t xml:space="preserve">5. </w:t>
      </w:r>
      <w:r w:rsidRPr="008D0084">
        <w:rPr>
          <w:rFonts w:cs="Times New Roman"/>
          <w:color w:val="000000"/>
        </w:rPr>
        <w:t>Le gouvernement souhaite qu’en 2015, le nombre de bénéficiaires de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>minima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 xml:space="preserve">sociaux ne dépasse pas </w:t>
      </w:r>
      <w:r>
        <w:rPr>
          <w:rFonts w:cs="Times New Roman"/>
          <w:color w:val="000000"/>
        </w:rPr>
        <w:t xml:space="preserve">      </w:t>
      </w:r>
      <w:r w:rsidRPr="008D0084">
        <w:rPr>
          <w:rFonts w:cs="Times New Roman"/>
          <w:color w:val="000000"/>
        </w:rPr>
        <w:t>3 800 000. Si l’évolution moyenne est de 1,04% par an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>après 2009, cet objectif est-il réalisable ?</w:t>
      </w:r>
    </w:p>
    <w:p w:rsid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794B42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u w:val="single"/>
        </w:rPr>
      </w:pPr>
    </w:p>
    <w:p w:rsidR="00794B42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u w:val="single"/>
        </w:rPr>
      </w:pPr>
    </w:p>
    <w:p w:rsidR="00794B42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u w:val="single"/>
        </w:rPr>
      </w:pPr>
    </w:p>
    <w:p w:rsidR="00794B42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8D0084">
        <w:rPr>
          <w:rFonts w:cs="Times New Roman"/>
          <w:b/>
          <w:bCs/>
          <w:color w:val="000000"/>
          <w:u w:val="single"/>
        </w:rPr>
        <w:t>Exercice 2</w:t>
      </w:r>
      <w:r w:rsidRPr="008D0084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 w:rsidRPr="008D0084">
        <w:rPr>
          <w:rFonts w:cs="Times New Roman"/>
          <w:b/>
          <w:bCs/>
          <w:color w:val="000000"/>
        </w:rPr>
        <w:t>6 points</w:t>
      </w:r>
    </w:p>
    <w:p w:rsidR="00794B42" w:rsidRPr="008D0084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794B42" w:rsidRPr="008D0084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color w:val="000000"/>
        </w:rPr>
        <w:t>Une année scolaire donnée, on compte 321 457 étudiants dans l’enseignement supérieur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>en classe préparatoire aux grandes écoles (CPGE) ou en section de techniciens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>supérieurs (STS).</w:t>
      </w:r>
    </w:p>
    <w:p w:rsidR="00794B42" w:rsidRPr="008D0084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color w:val="000000"/>
        </w:rPr>
        <w:t>Parmi l’ensemble de ces étudiants, on compte 164 659 garçons.</w:t>
      </w:r>
    </w:p>
    <w:p w:rsidR="00794B42" w:rsidRPr="008D0084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color w:val="000000"/>
        </w:rPr>
        <w:t>27% des garçons sont en CPGE.</w:t>
      </w:r>
    </w:p>
    <w:p w:rsidR="00794B42" w:rsidRPr="008D0084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color w:val="000000"/>
        </w:rPr>
        <w:t>78% des filles sont en STS.</w:t>
      </w:r>
    </w:p>
    <w:p w:rsidR="00794B42" w:rsidRPr="008D0084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color w:val="000000"/>
        </w:rPr>
        <w:t>(</w:t>
      </w:r>
      <w:r w:rsidRPr="008D0084">
        <w:rPr>
          <w:rFonts w:cs="Times New Roman"/>
          <w:i/>
          <w:iCs/>
          <w:color w:val="000000"/>
        </w:rPr>
        <w:t>Sources : ministère de l’Enseignement Supérieur et de la Recherche, DGESIP, DGRI.</w:t>
      </w:r>
      <w:r>
        <w:rPr>
          <w:rFonts w:cs="Times New Roman"/>
          <w:i/>
          <w:iCs/>
          <w:color w:val="000000"/>
        </w:rPr>
        <w:t xml:space="preserve"> </w:t>
      </w:r>
      <w:r w:rsidRPr="008D0084">
        <w:rPr>
          <w:rFonts w:cs="Times New Roman"/>
          <w:i/>
          <w:iCs/>
          <w:color w:val="000000"/>
        </w:rPr>
        <w:t>Année 2009-2010</w:t>
      </w:r>
      <w:r w:rsidRPr="008D0084">
        <w:rPr>
          <w:rFonts w:cs="Times New Roman"/>
          <w:color w:val="000000"/>
        </w:rPr>
        <w:t>)</w:t>
      </w:r>
    </w:p>
    <w:p w:rsidR="00794B42" w:rsidRPr="008D0084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color w:val="000000"/>
        </w:rPr>
        <w:t>On choisit un de ces étudiants et on suppose que chaque étudiant a la même probabilité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>d’être choisi. On définit les évènements suivants :</w:t>
      </w:r>
    </w:p>
    <w:p w:rsidR="00794B42" w:rsidRPr="008D0084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eastAsia="Fourier-Math-Symbols" w:cs="Times New Roman"/>
          <w:color w:val="000000"/>
        </w:rPr>
        <w:t xml:space="preserve">• </w:t>
      </w:r>
      <w:r w:rsidRPr="008D0084">
        <w:rPr>
          <w:rFonts w:cs="Times New Roman"/>
          <w:i/>
          <w:iCs/>
          <w:color w:val="000000"/>
        </w:rPr>
        <w:t xml:space="preserve">A </w:t>
      </w:r>
      <w:r w:rsidRPr="008D0084">
        <w:rPr>
          <w:rFonts w:cs="Times New Roman"/>
          <w:color w:val="000000"/>
        </w:rPr>
        <w:t>: « l’étudiant choisi est en CPGE »,</w:t>
      </w:r>
    </w:p>
    <w:p w:rsidR="00794B42" w:rsidRPr="008D0084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eastAsia="Fourier-Math-Symbols" w:cs="Times New Roman"/>
          <w:color w:val="000000"/>
        </w:rPr>
        <w:t xml:space="preserve">• </w:t>
      </w:r>
      <w:r w:rsidRPr="008D0084">
        <w:rPr>
          <w:rFonts w:cs="Times New Roman"/>
          <w:i/>
          <w:iCs/>
          <w:color w:val="000000"/>
        </w:rPr>
        <w:t xml:space="preserve">G </w:t>
      </w:r>
      <w:r w:rsidRPr="008D0084">
        <w:rPr>
          <w:rFonts w:cs="Times New Roman"/>
          <w:color w:val="000000"/>
        </w:rPr>
        <w:t>: « l’étudiant choisi est un garçon ».</w:t>
      </w:r>
    </w:p>
    <w:p w:rsidR="00794B42" w:rsidRPr="008D0084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color w:val="000000"/>
        </w:rPr>
        <w:t xml:space="preserve">On note respectivement </w:t>
      </w:r>
      <w:r>
        <w:rPr>
          <w:rFonts w:cs="Times New Roman"/>
          <w:color w:val="000000"/>
        </w:rPr>
        <w:fldChar w:fldCharType="begin"/>
      </w:r>
      <w:r>
        <w:rPr>
          <w:rFonts w:cs="Times New Roman"/>
          <w:color w:val="000000"/>
        </w:rPr>
        <w:instrText xml:space="preserve">  EQ \x\to(</w:instrText>
      </w:r>
      <w:r w:rsidRPr="008D0084">
        <w:rPr>
          <w:rFonts w:cs="Times New Roman"/>
          <w:i/>
          <w:iCs/>
          <w:color w:val="000000"/>
        </w:rPr>
        <w:instrText>A</w:instrText>
      </w:r>
      <w:r>
        <w:rPr>
          <w:rFonts w:cs="Times New Roman"/>
          <w:color w:val="000000"/>
        </w:rPr>
        <w:instrText>)</w:instrText>
      </w:r>
      <w:r>
        <w:rPr>
          <w:rFonts w:cs="Times New Roman"/>
          <w:color w:val="000000"/>
        </w:rPr>
        <w:fldChar w:fldCharType="end"/>
      </w:r>
      <w:r w:rsidRPr="008D0084">
        <w:rPr>
          <w:rFonts w:cs="Times New Roman"/>
          <w:i/>
          <w:iCs/>
          <w:color w:val="000000"/>
        </w:rPr>
        <w:t xml:space="preserve"> </w:t>
      </w:r>
      <w:r w:rsidRPr="008D0084">
        <w:rPr>
          <w:rFonts w:cs="Times New Roman"/>
          <w:color w:val="000000"/>
        </w:rPr>
        <w:t xml:space="preserve">et </w:t>
      </w:r>
      <w:r>
        <w:rPr>
          <w:rFonts w:cs="Times New Roman"/>
          <w:color w:val="000000"/>
        </w:rPr>
        <w:fldChar w:fldCharType="begin"/>
      </w:r>
      <w:r>
        <w:rPr>
          <w:rFonts w:cs="Times New Roman"/>
          <w:color w:val="000000"/>
        </w:rPr>
        <w:instrText xml:space="preserve">  EQ \x\to(</w:instrText>
      </w:r>
      <w:r w:rsidRPr="008D0084">
        <w:rPr>
          <w:rFonts w:cs="Times New Roman"/>
          <w:i/>
          <w:iCs/>
          <w:color w:val="000000"/>
        </w:rPr>
        <w:instrText>G</w:instrText>
      </w:r>
      <w:r>
        <w:rPr>
          <w:rFonts w:cs="Times New Roman"/>
          <w:color w:val="000000"/>
        </w:rPr>
        <w:instrText>)</w:instrText>
      </w:r>
      <w:r>
        <w:rPr>
          <w:rFonts w:cs="Times New Roman"/>
          <w:color w:val="000000"/>
        </w:rPr>
        <w:fldChar w:fldCharType="end"/>
      </w:r>
      <w:r w:rsidRPr="008D0084">
        <w:rPr>
          <w:rFonts w:cs="Times New Roman"/>
          <w:i/>
          <w:iCs/>
          <w:color w:val="000000"/>
        </w:rPr>
        <w:t xml:space="preserve"> </w:t>
      </w:r>
      <w:r w:rsidRPr="008D0084">
        <w:rPr>
          <w:rFonts w:cs="Times New Roman"/>
          <w:color w:val="000000"/>
        </w:rPr>
        <w:t xml:space="preserve">les évènements contraires des évènements </w:t>
      </w:r>
      <w:r w:rsidRPr="008D0084">
        <w:rPr>
          <w:rFonts w:cs="Times New Roman"/>
          <w:i/>
          <w:iCs/>
          <w:color w:val="000000"/>
        </w:rPr>
        <w:t xml:space="preserve">A </w:t>
      </w:r>
      <w:r w:rsidRPr="008D0084">
        <w:rPr>
          <w:rFonts w:cs="Times New Roman"/>
          <w:color w:val="000000"/>
        </w:rPr>
        <w:t xml:space="preserve">et </w:t>
      </w:r>
      <w:r w:rsidRPr="008D0084">
        <w:rPr>
          <w:rFonts w:cs="Times New Roman"/>
          <w:i/>
          <w:iCs/>
          <w:color w:val="000000"/>
        </w:rPr>
        <w:t>G</w:t>
      </w:r>
      <w:r w:rsidRPr="008D0084">
        <w:rPr>
          <w:rFonts w:cs="Times New Roman"/>
          <w:color w:val="000000"/>
        </w:rPr>
        <w:t>.</w:t>
      </w:r>
    </w:p>
    <w:p w:rsidR="00794B42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  <w:r w:rsidRPr="008D0084">
        <w:rPr>
          <w:rFonts w:cs="Times New Roman"/>
          <w:i/>
          <w:iCs/>
          <w:color w:val="000000"/>
        </w:rPr>
        <w:t>Les probabilités demandées seront arrondies au centième</w:t>
      </w:r>
    </w:p>
    <w:p w:rsidR="00794B42" w:rsidRPr="008D0084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</w:p>
    <w:p w:rsidR="00794B42" w:rsidRPr="008D0084" w:rsidRDefault="00794B42" w:rsidP="00794B4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color w:val="000000"/>
        </w:rPr>
        <w:t xml:space="preserve">Montrer que la probabilité de l’évènement </w:t>
      </w:r>
      <w:r w:rsidRPr="008D0084">
        <w:rPr>
          <w:rFonts w:cs="Times New Roman"/>
          <w:i/>
          <w:iCs/>
          <w:color w:val="000000"/>
        </w:rPr>
        <w:t>G</w:t>
      </w:r>
      <w:r w:rsidRPr="008D0084">
        <w:rPr>
          <w:rFonts w:cs="Times New Roman"/>
          <w:color w:val="000000"/>
        </w:rPr>
        <w:t xml:space="preserve">, notée </w:t>
      </w:r>
      <w:r w:rsidRPr="008D0084">
        <w:rPr>
          <w:rFonts w:cs="Times New Roman"/>
          <w:i/>
          <w:iCs/>
          <w:color w:val="000000"/>
        </w:rPr>
        <w:t>P</w:t>
      </w:r>
      <w:r w:rsidRPr="008D0084">
        <w:rPr>
          <w:rFonts w:cs="Times New Roman"/>
          <w:color w:val="000000"/>
        </w:rPr>
        <w:t>(</w:t>
      </w:r>
      <w:r w:rsidRPr="008D0084">
        <w:rPr>
          <w:rFonts w:cs="Times New Roman"/>
          <w:i/>
          <w:iCs/>
          <w:color w:val="000000"/>
        </w:rPr>
        <w:t>G</w:t>
      </w:r>
      <w:r w:rsidRPr="008D0084">
        <w:rPr>
          <w:rFonts w:cs="Times New Roman"/>
          <w:color w:val="000000"/>
        </w:rPr>
        <w:t>), arrondie au centième, est de 0,51.</w:t>
      </w:r>
    </w:p>
    <w:p w:rsidR="00794B42" w:rsidRPr="008D0084" w:rsidRDefault="00794B42" w:rsidP="00794B42">
      <w:pPr>
        <w:autoSpaceDE w:val="0"/>
        <w:autoSpaceDN w:val="0"/>
        <w:adjustRightInd w:val="0"/>
        <w:spacing w:line="240" w:lineRule="auto"/>
        <w:ind w:left="360"/>
        <w:rPr>
          <w:rFonts w:cs="Times New Roman"/>
          <w:color w:val="000000"/>
        </w:rPr>
      </w:pPr>
    </w:p>
    <w:p w:rsidR="00794B42" w:rsidRPr="008D0084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bCs/>
          <w:color w:val="000000"/>
        </w:rPr>
        <w:t xml:space="preserve">2. </w:t>
      </w:r>
      <w:r w:rsidRPr="008D0084">
        <w:rPr>
          <w:rFonts w:cs="Times New Roman"/>
          <w:color w:val="000000"/>
        </w:rPr>
        <w:t xml:space="preserve">Donner la probabilité </w:t>
      </w:r>
      <w:r w:rsidRPr="008D0084">
        <w:rPr>
          <w:rFonts w:cs="Times New Roman"/>
          <w:i/>
          <w:iCs/>
          <w:color w:val="000000"/>
        </w:rPr>
        <w:t>P</w:t>
      </w:r>
      <w:r w:rsidRPr="008D0084">
        <w:rPr>
          <w:rFonts w:cs="Times New Roman"/>
          <w:i/>
          <w:iCs/>
          <w:color w:val="000000"/>
          <w:vertAlign w:val="subscript"/>
        </w:rPr>
        <w:t>G</w:t>
      </w:r>
      <w:r w:rsidRPr="008D0084">
        <w:rPr>
          <w:rFonts w:cs="Times New Roman"/>
          <w:color w:val="000000"/>
        </w:rPr>
        <w:t>(</w:t>
      </w:r>
      <w:r w:rsidRPr="008D0084">
        <w:rPr>
          <w:rFonts w:cs="Times New Roman"/>
          <w:i/>
          <w:iCs/>
          <w:color w:val="000000"/>
        </w:rPr>
        <w:t>A</w:t>
      </w:r>
      <w:r w:rsidRPr="008D0084">
        <w:rPr>
          <w:rFonts w:cs="Times New Roman"/>
          <w:color w:val="000000"/>
        </w:rPr>
        <w:t xml:space="preserve">), probabilité de l’évènement </w:t>
      </w:r>
      <w:r w:rsidRPr="008D0084">
        <w:rPr>
          <w:rFonts w:cs="Times New Roman"/>
          <w:i/>
          <w:iCs/>
          <w:color w:val="000000"/>
        </w:rPr>
        <w:t xml:space="preserve">A </w:t>
      </w:r>
      <w:r w:rsidRPr="008D0084">
        <w:rPr>
          <w:rFonts w:cs="Times New Roman"/>
          <w:color w:val="000000"/>
        </w:rPr>
        <w:t xml:space="preserve">sachant </w:t>
      </w:r>
      <w:r w:rsidRPr="008D0084">
        <w:rPr>
          <w:rFonts w:cs="Times New Roman"/>
          <w:i/>
          <w:iCs/>
          <w:color w:val="000000"/>
        </w:rPr>
        <w:t>G</w:t>
      </w:r>
      <w:r w:rsidRPr="008D0084">
        <w:rPr>
          <w:rFonts w:cs="Times New Roman"/>
          <w:color w:val="000000"/>
        </w:rPr>
        <w:t>.</w:t>
      </w:r>
    </w:p>
    <w:p w:rsidR="00794B42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794B42" w:rsidRPr="008D0084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bCs/>
          <w:color w:val="000000"/>
        </w:rPr>
        <w:t>3.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 xml:space="preserve">Donner la probabilité </w:t>
      </w:r>
      <w:r w:rsidRPr="008D0084">
        <w:rPr>
          <w:rFonts w:cs="Times New Roman"/>
          <w:i/>
          <w:iCs/>
          <w:color w:val="000000"/>
        </w:rPr>
        <w:t>P</w:t>
      </w:r>
      <w:r w:rsidRPr="008D0084">
        <w:rPr>
          <w:rFonts w:cs="Times New Roman"/>
          <w:i/>
          <w:iCs/>
          <w:color w:val="000000"/>
        </w:rPr>
        <w:fldChar w:fldCharType="begin"/>
      </w:r>
      <w:r w:rsidRPr="008D0084">
        <w:rPr>
          <w:rFonts w:cs="Times New Roman"/>
          <w:i/>
          <w:iCs/>
          <w:color w:val="000000"/>
        </w:rPr>
        <w:instrText xml:space="preserve">  EQ \x\to(</w:instrText>
      </w:r>
      <w:r w:rsidRPr="008D0084">
        <w:rPr>
          <w:rFonts w:cs="Times New Roman"/>
          <w:i/>
          <w:iCs/>
          <w:color w:val="000000"/>
          <w:vertAlign w:val="subscript"/>
        </w:rPr>
        <w:instrText>G</w:instrText>
      </w:r>
      <w:r w:rsidRPr="008D0084">
        <w:rPr>
          <w:rFonts w:cs="Times New Roman"/>
          <w:i/>
          <w:iCs/>
          <w:color w:val="000000"/>
        </w:rPr>
        <w:instrText>)</w:instrText>
      </w:r>
      <w:r w:rsidRPr="008D0084">
        <w:rPr>
          <w:rFonts w:cs="Times New Roman"/>
          <w:i/>
          <w:iCs/>
          <w:color w:val="000000"/>
        </w:rPr>
        <w:fldChar w:fldCharType="end"/>
      </w:r>
      <w:r w:rsidRPr="008D0084">
        <w:rPr>
          <w:rFonts w:cs="Times New Roman"/>
          <w:color w:val="000000"/>
        </w:rPr>
        <w:t>(</w:t>
      </w:r>
      <w:r w:rsidRPr="008D0084">
        <w:rPr>
          <w:rFonts w:cs="Times New Roman"/>
          <w:color w:val="000000"/>
        </w:rPr>
        <w:fldChar w:fldCharType="begin"/>
      </w:r>
      <w:r w:rsidRPr="008D0084">
        <w:rPr>
          <w:rFonts w:cs="Times New Roman"/>
          <w:color w:val="000000"/>
        </w:rPr>
        <w:instrText xml:space="preserve">  EQ \x\to(</w:instrText>
      </w:r>
      <w:r w:rsidRPr="008D0084">
        <w:rPr>
          <w:rFonts w:cs="Times New Roman"/>
          <w:i/>
          <w:iCs/>
          <w:color w:val="000000"/>
        </w:rPr>
        <w:instrText>A</w:instrText>
      </w:r>
      <w:r w:rsidRPr="008D0084">
        <w:rPr>
          <w:rFonts w:cs="Times New Roman"/>
          <w:color w:val="000000"/>
        </w:rPr>
        <w:instrText>)</w:instrText>
      </w:r>
      <w:r w:rsidRPr="008D0084">
        <w:rPr>
          <w:rFonts w:cs="Times New Roman"/>
          <w:color w:val="000000"/>
        </w:rPr>
        <w:fldChar w:fldCharType="end"/>
      </w:r>
      <w:r w:rsidRPr="008D0084">
        <w:rPr>
          <w:rFonts w:cs="Times New Roman"/>
          <w:color w:val="000000"/>
        </w:rPr>
        <w:t>), probabilité que l’élève choisi étudie en section de techniciens supérieurs sachant que c’est une fille.</w:t>
      </w:r>
    </w:p>
    <w:p w:rsidR="00794B42" w:rsidRDefault="00794B42" w:rsidP="00794B42"/>
    <w:p w:rsidR="00794B42" w:rsidRDefault="00794B42" w:rsidP="00794B42"/>
    <w:p w:rsidR="00794B42" w:rsidRPr="008D0084" w:rsidRDefault="00794B42" w:rsidP="00794B42"/>
    <w:p w:rsidR="00794B42" w:rsidRPr="008D0084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bCs/>
          <w:color w:val="000000"/>
        </w:rPr>
        <w:t xml:space="preserve">4. </w:t>
      </w:r>
      <w:r w:rsidRPr="008D0084">
        <w:rPr>
          <w:rFonts w:cs="Times New Roman"/>
          <w:color w:val="000000"/>
        </w:rPr>
        <w:t>Reproduire et compléter l’arbre de probabilité ci-dessous :</w:t>
      </w:r>
    </w:p>
    <w:p w:rsidR="00794B42" w:rsidRDefault="00794B42" w:rsidP="00794B4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</w:rPr>
      </w:pPr>
      <w:r>
        <w:rPr>
          <w:rFonts w:cs="Times New Roman"/>
          <w:noProof/>
          <w:color w:val="000000"/>
          <w:lang w:eastAsia="fr-FR"/>
        </w:rPr>
        <w:drawing>
          <wp:inline distT="0" distB="0" distL="0" distR="0" wp14:anchorId="60F01600" wp14:editId="7588F13D">
            <wp:extent cx="2009775" cy="1440815"/>
            <wp:effectExtent l="0" t="0" r="9525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B42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</w:rPr>
      </w:pPr>
    </w:p>
    <w:p w:rsidR="00794B42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bCs/>
          <w:color w:val="000000"/>
        </w:rPr>
        <w:t xml:space="preserve">5. </w:t>
      </w:r>
      <w:r w:rsidRPr="008D0084">
        <w:rPr>
          <w:rFonts w:cs="Times New Roman"/>
          <w:color w:val="000000"/>
        </w:rPr>
        <w:t xml:space="preserve">Déterminer les probabilités </w:t>
      </w:r>
      <w:r w:rsidRPr="008D0084">
        <w:rPr>
          <w:rFonts w:cs="Times New Roman"/>
          <w:i/>
          <w:iCs/>
          <w:color w:val="000000"/>
        </w:rPr>
        <w:t>P</w:t>
      </w:r>
      <w:r w:rsidRPr="008D0084">
        <w:rPr>
          <w:rFonts w:cs="Times New Roman"/>
          <w:color w:val="000000"/>
        </w:rPr>
        <w:t>(</w:t>
      </w:r>
      <w:r w:rsidRPr="008D0084">
        <w:rPr>
          <w:rFonts w:cs="Times New Roman"/>
          <w:i/>
          <w:iCs/>
          <w:color w:val="000000"/>
        </w:rPr>
        <w:t>G</w:t>
      </w:r>
      <w:r>
        <w:rPr>
          <w:rFonts w:cs="Times New Roman"/>
          <w:i/>
          <w:iCs/>
          <w:color w:val="000000"/>
        </w:rPr>
        <w:t xml:space="preserve"> </w:t>
      </w:r>
      <w:r w:rsidRPr="008D0084">
        <w:rPr>
          <w:rFonts w:cs="Times New Roman"/>
          <w:i/>
          <w:iCs/>
          <w:color w:val="000000"/>
        </w:rPr>
        <w:t xml:space="preserve"> </w:t>
      </w:r>
      <w:r w:rsidRPr="008D0084">
        <w:rPr>
          <w:rFonts w:eastAsia="Fourier-Math-Symbols" w:cs="Times New Roman"/>
          <w:color w:val="000000"/>
        </w:rPr>
        <w:t xml:space="preserve">∩ </w:t>
      </w:r>
      <w:r w:rsidRPr="008D0084">
        <w:rPr>
          <w:rFonts w:cs="Times New Roman"/>
          <w:i/>
          <w:iCs/>
          <w:color w:val="000000"/>
        </w:rPr>
        <w:t>A</w:t>
      </w:r>
      <w:r w:rsidRPr="008D0084">
        <w:rPr>
          <w:rFonts w:cs="Times New Roman"/>
          <w:color w:val="000000"/>
        </w:rPr>
        <w:t xml:space="preserve">) et </w:t>
      </w:r>
      <w:r w:rsidRPr="008D0084">
        <w:rPr>
          <w:rFonts w:cs="Times New Roman"/>
          <w:i/>
          <w:iCs/>
          <w:color w:val="000000"/>
        </w:rPr>
        <w:t xml:space="preserve">P </w:t>
      </w:r>
      <w:r>
        <w:rPr>
          <w:rFonts w:cs="Times New Roman"/>
          <w:i/>
          <w:iCs/>
          <w:color w:val="000000"/>
        </w:rPr>
        <w:t>(</w:t>
      </w:r>
      <w:r>
        <w:rPr>
          <w:rFonts w:cs="Times New Roman"/>
          <w:i/>
          <w:iCs/>
          <w:color w:val="000000"/>
        </w:rPr>
        <w:fldChar w:fldCharType="begin"/>
      </w:r>
      <w:r>
        <w:rPr>
          <w:rFonts w:cs="Times New Roman"/>
          <w:i/>
          <w:iCs/>
          <w:color w:val="000000"/>
        </w:rPr>
        <w:instrText xml:space="preserve">  EQ \x\to(</w:instrText>
      </w:r>
      <w:r w:rsidRPr="008D0084">
        <w:rPr>
          <w:rFonts w:cs="Times New Roman"/>
          <w:i/>
          <w:iCs/>
          <w:color w:val="000000"/>
        </w:rPr>
        <w:instrText>G</w:instrText>
      </w:r>
      <w:r>
        <w:rPr>
          <w:rFonts w:cs="Times New Roman"/>
          <w:i/>
          <w:iCs/>
          <w:color w:val="000000"/>
        </w:rPr>
        <w:instrText>)</w:instrText>
      </w:r>
      <w:r>
        <w:rPr>
          <w:rFonts w:cs="Times New Roman"/>
          <w:i/>
          <w:iCs/>
          <w:color w:val="000000"/>
        </w:rPr>
        <w:fldChar w:fldCharType="end"/>
      </w:r>
      <w:r w:rsidRPr="008D0084">
        <w:rPr>
          <w:rFonts w:cs="Times New Roman"/>
          <w:i/>
          <w:iCs/>
          <w:color w:val="000000"/>
        </w:rPr>
        <w:t xml:space="preserve"> </w:t>
      </w:r>
      <w:r w:rsidRPr="008D0084">
        <w:rPr>
          <w:rFonts w:eastAsia="Fourier-Math-Symbols" w:cs="Times New Roman"/>
          <w:color w:val="000000"/>
        </w:rPr>
        <w:t xml:space="preserve">∩ </w:t>
      </w:r>
      <w:r w:rsidRPr="008D0084">
        <w:rPr>
          <w:rFonts w:cs="Times New Roman"/>
          <w:i/>
          <w:iCs/>
          <w:color w:val="000000"/>
        </w:rPr>
        <w:t>A</w:t>
      </w:r>
      <w:r>
        <w:rPr>
          <w:rFonts w:cs="Times New Roman"/>
          <w:iCs/>
          <w:color w:val="000000"/>
        </w:rPr>
        <w:t>)</w:t>
      </w:r>
      <w:r w:rsidRPr="008D0084">
        <w:rPr>
          <w:rFonts w:cs="Times New Roman"/>
          <w:color w:val="000000"/>
        </w:rPr>
        <w:t>.</w:t>
      </w:r>
    </w:p>
    <w:p w:rsidR="00794B42" w:rsidRPr="008D0084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794B42" w:rsidRPr="008D0084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bCs/>
          <w:color w:val="000000"/>
        </w:rPr>
        <w:t xml:space="preserve">6. </w:t>
      </w:r>
      <w:r w:rsidRPr="008D0084">
        <w:rPr>
          <w:rFonts w:cs="Times New Roman"/>
          <w:color w:val="000000"/>
        </w:rPr>
        <w:t xml:space="preserve">Montrer que la probabilité de l’évènement </w:t>
      </w:r>
      <w:r w:rsidRPr="008D0084">
        <w:rPr>
          <w:rFonts w:cs="Times New Roman"/>
          <w:i/>
          <w:iCs/>
          <w:color w:val="000000"/>
        </w:rPr>
        <w:t>A</w:t>
      </w:r>
      <w:r w:rsidRPr="008D0084">
        <w:rPr>
          <w:rFonts w:cs="Times New Roman"/>
          <w:color w:val="000000"/>
        </w:rPr>
        <w:t>, arrondie au centième, est égale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>à 0,25.</w:t>
      </w:r>
    </w:p>
    <w:p w:rsidR="00794B42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color w:val="000000"/>
        </w:rPr>
        <w:t xml:space="preserve">Calculer la probabilité </w:t>
      </w:r>
      <w:r w:rsidRPr="008D0084">
        <w:rPr>
          <w:rFonts w:cs="Times New Roman"/>
          <w:i/>
          <w:iCs/>
          <w:color w:val="000000"/>
        </w:rPr>
        <w:t>P</w:t>
      </w:r>
      <w:r w:rsidRPr="008D0084">
        <w:rPr>
          <w:rFonts w:cs="Times New Roman"/>
          <w:i/>
          <w:iCs/>
          <w:color w:val="000000"/>
          <w:vertAlign w:val="subscript"/>
        </w:rPr>
        <w:t>A</w:t>
      </w:r>
      <w:r w:rsidRPr="008D0084">
        <w:rPr>
          <w:rFonts w:cs="Times New Roman"/>
          <w:color w:val="000000"/>
        </w:rPr>
        <w:t>(</w:t>
      </w:r>
      <w:r w:rsidRPr="008D0084">
        <w:rPr>
          <w:rFonts w:cs="Times New Roman"/>
          <w:i/>
          <w:iCs/>
          <w:color w:val="000000"/>
        </w:rPr>
        <w:t>G</w:t>
      </w:r>
      <w:r w:rsidRPr="008D0084">
        <w:rPr>
          <w:rFonts w:cs="Times New Roman"/>
          <w:color w:val="000000"/>
        </w:rPr>
        <w:t>).</w:t>
      </w:r>
    </w:p>
    <w:p w:rsidR="00794B42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794B42" w:rsidRPr="008D0084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8D0084">
        <w:rPr>
          <w:rFonts w:cs="Times New Roman"/>
          <w:b/>
          <w:bCs/>
          <w:color w:val="000000"/>
          <w:u w:val="single"/>
        </w:rPr>
        <w:t>Exercice 3</w:t>
      </w:r>
      <w:r w:rsidRPr="008D0084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 w:rsidRPr="008D0084">
        <w:rPr>
          <w:rFonts w:cs="Times New Roman"/>
          <w:b/>
          <w:bCs/>
          <w:color w:val="000000"/>
        </w:rPr>
        <w:t>5 points</w:t>
      </w:r>
    </w:p>
    <w:p w:rsidR="00794B42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794B42" w:rsidRPr="007862F5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7862F5">
        <w:rPr>
          <w:rFonts w:cs="Times New Roman"/>
        </w:rPr>
        <w:t>Le premier janvier 2010, M</w:t>
      </w:r>
      <w:r>
        <w:rPr>
          <w:rFonts w:cs="Times New Roman"/>
        </w:rPr>
        <w:t>o</w:t>
      </w:r>
      <w:r w:rsidRPr="007862F5">
        <w:rPr>
          <w:rFonts w:cs="Times New Roman"/>
        </w:rPr>
        <w:t>nsieur X débute sa carrière professionnelle. Il est rémunéré</w:t>
      </w:r>
      <w:r>
        <w:rPr>
          <w:rFonts w:cs="Times New Roman"/>
        </w:rPr>
        <w:t xml:space="preserve"> </w:t>
      </w:r>
      <w:r w:rsidRPr="007862F5">
        <w:rPr>
          <w:rFonts w:cs="Times New Roman"/>
        </w:rPr>
        <w:t xml:space="preserve">24 000 </w:t>
      </w:r>
      <w:r>
        <w:rPr>
          <w:rFonts w:cs="Times New Roman"/>
        </w:rPr>
        <w:t>€</w:t>
      </w:r>
      <w:r w:rsidRPr="007862F5">
        <w:rPr>
          <w:rFonts w:cs="Times New Roman"/>
        </w:rPr>
        <w:t xml:space="preserve"> la première année. Il estime pouvoir compter ensuite sur une augmentation</w:t>
      </w:r>
      <w:r>
        <w:rPr>
          <w:rFonts w:cs="Times New Roman"/>
        </w:rPr>
        <w:t xml:space="preserve"> </w:t>
      </w:r>
      <w:r w:rsidRPr="007862F5">
        <w:rPr>
          <w:rFonts w:cs="Times New Roman"/>
        </w:rPr>
        <w:t>régulière de son salaire annuel de 2% chaque premier janvier.</w:t>
      </w:r>
    </w:p>
    <w:p w:rsidR="00794B42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7862F5">
        <w:rPr>
          <w:rFonts w:cs="Times New Roman"/>
        </w:rPr>
        <w:t xml:space="preserve">On note </w:t>
      </w:r>
      <w:r w:rsidRPr="007862F5">
        <w:rPr>
          <w:rFonts w:cs="Times New Roman"/>
          <w:i/>
          <w:iCs/>
        </w:rPr>
        <w:t>U</w:t>
      </w:r>
      <w:r w:rsidRPr="007862F5">
        <w:rPr>
          <w:rFonts w:cs="Times New Roman"/>
          <w:i/>
          <w:iCs/>
          <w:vertAlign w:val="subscript"/>
        </w:rPr>
        <w:t>n</w:t>
      </w:r>
      <w:r w:rsidRPr="007862F5">
        <w:rPr>
          <w:rFonts w:cs="Times New Roman"/>
          <w:i/>
          <w:iCs/>
        </w:rPr>
        <w:t xml:space="preserve"> </w:t>
      </w:r>
      <w:r w:rsidRPr="007862F5">
        <w:rPr>
          <w:rFonts w:cs="Times New Roman"/>
        </w:rPr>
        <w:t>le salaire annuel (arrondi au centime d’euro) de Monsieur X l’année</w:t>
      </w:r>
      <w:r>
        <w:rPr>
          <w:rFonts w:cs="Times New Roman"/>
        </w:rPr>
        <w:t xml:space="preserve"> </w:t>
      </w:r>
      <w:r w:rsidRPr="007862F5">
        <w:rPr>
          <w:rFonts w:cs="Times New Roman"/>
        </w:rPr>
        <w:t>(2010</w:t>
      </w:r>
      <w:r>
        <w:rPr>
          <w:rFonts w:cs="Times New Roman"/>
        </w:rPr>
        <w:t xml:space="preserve"> </w:t>
      </w:r>
      <w:r w:rsidRPr="007862F5">
        <w:rPr>
          <w:rFonts w:eastAsia="Fourier-Math-Symbols" w:cs="Times New Roman"/>
        </w:rPr>
        <w:t>+</w:t>
      </w:r>
      <w:r>
        <w:rPr>
          <w:rFonts w:eastAsia="Fourier-Math-Symbols" w:cs="Times New Roman"/>
        </w:rPr>
        <w:t xml:space="preserve"> </w:t>
      </w:r>
      <w:r w:rsidRPr="007862F5">
        <w:rPr>
          <w:rFonts w:cs="Times New Roman"/>
          <w:i/>
          <w:iCs/>
        </w:rPr>
        <w:t>n</w:t>
      </w:r>
      <w:r w:rsidRPr="007862F5">
        <w:rPr>
          <w:rFonts w:cs="Times New Roman"/>
        </w:rPr>
        <w:t xml:space="preserve">) où </w:t>
      </w:r>
      <w:r w:rsidRPr="007862F5">
        <w:rPr>
          <w:rFonts w:cs="Times New Roman"/>
          <w:i/>
          <w:iCs/>
        </w:rPr>
        <w:t xml:space="preserve">n </w:t>
      </w:r>
      <w:r w:rsidRPr="007862F5">
        <w:rPr>
          <w:rFonts w:cs="Times New Roman"/>
        </w:rPr>
        <w:t>est un entier naturel. On a donc</w:t>
      </w:r>
      <w:r w:rsidRPr="007862F5">
        <w:rPr>
          <w:rFonts w:cs="Times New Roman"/>
          <w:i/>
          <w:iCs/>
        </w:rPr>
        <w:t>U</w:t>
      </w:r>
      <w:r w:rsidRPr="007862F5">
        <w:rPr>
          <w:rFonts w:cs="Times New Roman"/>
          <w:vertAlign w:val="subscript"/>
        </w:rPr>
        <w:t>0</w:t>
      </w:r>
      <w:r w:rsidRPr="007862F5">
        <w:rPr>
          <w:rFonts w:cs="Times New Roman"/>
        </w:rPr>
        <w:t xml:space="preserve"> </w:t>
      </w:r>
      <w:r w:rsidRPr="007862F5">
        <w:rPr>
          <w:rFonts w:eastAsia="Fourier-Math-Symbols" w:cs="Times New Roman"/>
        </w:rPr>
        <w:t xml:space="preserve">= </w:t>
      </w:r>
      <w:r w:rsidRPr="007862F5">
        <w:rPr>
          <w:rFonts w:cs="Times New Roman"/>
        </w:rPr>
        <w:t>2400.</w:t>
      </w:r>
    </w:p>
    <w:p w:rsidR="00794B42" w:rsidRPr="007862F5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794B42" w:rsidRPr="008D0084" w:rsidRDefault="00794B42" w:rsidP="00794B4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color w:val="000000"/>
        </w:rPr>
        <w:t xml:space="preserve">Calculer </w:t>
      </w:r>
      <w:r w:rsidRPr="008D0084">
        <w:rPr>
          <w:rFonts w:cs="Times New Roman"/>
          <w:i/>
          <w:iCs/>
          <w:color w:val="000000"/>
        </w:rPr>
        <w:t>U</w:t>
      </w:r>
      <w:r w:rsidRPr="008D0084">
        <w:rPr>
          <w:rFonts w:cs="Times New Roman"/>
          <w:color w:val="000000"/>
          <w:vertAlign w:val="subscript"/>
        </w:rPr>
        <w:t>1</w:t>
      </w:r>
      <w:r w:rsidRPr="008D0084">
        <w:rPr>
          <w:rFonts w:cs="Times New Roman"/>
          <w:color w:val="000000"/>
        </w:rPr>
        <w:t>.</w:t>
      </w:r>
    </w:p>
    <w:p w:rsidR="00794B42" w:rsidRPr="008D0084" w:rsidRDefault="00794B42" w:rsidP="00794B42">
      <w:pPr>
        <w:pStyle w:val="Paragraphedeliste"/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794B42" w:rsidRPr="008D0084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bCs/>
          <w:color w:val="000000"/>
        </w:rPr>
        <w:t xml:space="preserve">2. a. </w:t>
      </w:r>
      <w:r w:rsidRPr="008D0084">
        <w:rPr>
          <w:rFonts w:cs="Times New Roman"/>
          <w:color w:val="000000"/>
        </w:rPr>
        <w:t>Exprimer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i/>
          <w:iCs/>
          <w:color w:val="000000"/>
        </w:rPr>
        <w:t>U</w:t>
      </w:r>
      <w:r w:rsidRPr="008D0084">
        <w:rPr>
          <w:rFonts w:cs="Times New Roman"/>
          <w:i/>
          <w:iCs/>
          <w:color w:val="000000"/>
          <w:vertAlign w:val="subscript"/>
        </w:rPr>
        <w:t>n</w:t>
      </w:r>
      <w:r>
        <w:rPr>
          <w:rFonts w:cs="Times New Roman"/>
          <w:i/>
          <w:iCs/>
          <w:color w:val="000000"/>
          <w:vertAlign w:val="subscript"/>
        </w:rPr>
        <w:t xml:space="preserve"> </w:t>
      </w:r>
      <w:r w:rsidRPr="008D0084">
        <w:rPr>
          <w:rFonts w:eastAsia="Fourier-Math-Symbols" w:cs="Times New Roman"/>
          <w:color w:val="000000"/>
          <w:vertAlign w:val="subscript"/>
        </w:rPr>
        <w:t>+</w:t>
      </w:r>
      <w:r>
        <w:rPr>
          <w:rFonts w:eastAsia="Fourier-Math-Symbols" w:cs="Times New Roman"/>
          <w:color w:val="000000"/>
          <w:vertAlign w:val="subscript"/>
        </w:rPr>
        <w:t xml:space="preserve"> </w:t>
      </w:r>
      <w:r w:rsidRPr="008D0084">
        <w:rPr>
          <w:rFonts w:cs="Times New Roman"/>
          <w:color w:val="000000"/>
          <w:vertAlign w:val="subscript"/>
        </w:rPr>
        <w:t>1</w:t>
      </w:r>
      <w:r w:rsidRPr="008D0084">
        <w:rPr>
          <w:rFonts w:cs="Times New Roman"/>
          <w:color w:val="000000"/>
        </w:rPr>
        <w:t xml:space="preserve"> en fonction de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i/>
          <w:iCs/>
          <w:color w:val="000000"/>
        </w:rPr>
        <w:t>U</w:t>
      </w:r>
      <w:r w:rsidRPr="008D0084">
        <w:rPr>
          <w:rFonts w:cs="Times New Roman"/>
          <w:i/>
          <w:iCs/>
          <w:color w:val="000000"/>
          <w:vertAlign w:val="subscript"/>
        </w:rPr>
        <w:t>n</w:t>
      </w:r>
      <w:r w:rsidRPr="008D0084">
        <w:rPr>
          <w:rFonts w:cs="Times New Roman"/>
          <w:color w:val="000000"/>
        </w:rPr>
        <w:t>.</w:t>
      </w:r>
    </w:p>
    <w:p w:rsidR="00794B42" w:rsidRPr="008D0084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Pr="008D0084">
        <w:rPr>
          <w:rFonts w:cs="Times New Roman"/>
          <w:bCs/>
          <w:color w:val="000000"/>
        </w:rPr>
        <w:t xml:space="preserve">b. </w:t>
      </w:r>
      <w:r w:rsidRPr="008D0084">
        <w:rPr>
          <w:rFonts w:cs="Times New Roman"/>
          <w:color w:val="000000"/>
        </w:rPr>
        <w:t>En déduire la nature de la suite (</w:t>
      </w:r>
      <w:r w:rsidRPr="008D0084">
        <w:rPr>
          <w:rFonts w:cs="Times New Roman"/>
          <w:i/>
          <w:iCs/>
          <w:color w:val="000000"/>
        </w:rPr>
        <w:t>U</w:t>
      </w:r>
      <w:r w:rsidRPr="008D0084">
        <w:rPr>
          <w:rFonts w:cs="Times New Roman"/>
          <w:i/>
          <w:iCs/>
          <w:color w:val="000000"/>
          <w:vertAlign w:val="subscript"/>
        </w:rPr>
        <w:t>n</w:t>
      </w:r>
      <w:r w:rsidRPr="008D0084">
        <w:rPr>
          <w:rFonts w:cs="Times New Roman"/>
          <w:color w:val="000000"/>
        </w:rPr>
        <w:t>).</w:t>
      </w:r>
    </w:p>
    <w:p w:rsidR="00794B42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Pr="008D0084">
        <w:rPr>
          <w:rFonts w:cs="Times New Roman"/>
          <w:bCs/>
          <w:color w:val="000000"/>
        </w:rPr>
        <w:t xml:space="preserve">c. </w:t>
      </w:r>
      <w:r w:rsidRPr="008D0084">
        <w:rPr>
          <w:rFonts w:cs="Times New Roman"/>
          <w:color w:val="000000"/>
        </w:rPr>
        <w:t>Exprimer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i/>
          <w:iCs/>
          <w:color w:val="000000"/>
        </w:rPr>
        <w:t>U</w:t>
      </w:r>
      <w:r w:rsidRPr="008D0084">
        <w:rPr>
          <w:rFonts w:cs="Times New Roman"/>
          <w:i/>
          <w:iCs/>
          <w:color w:val="000000"/>
          <w:vertAlign w:val="subscript"/>
        </w:rPr>
        <w:t>n</w:t>
      </w:r>
      <w:r w:rsidRPr="008D0084">
        <w:rPr>
          <w:rFonts w:cs="Times New Roman"/>
          <w:i/>
          <w:iCs/>
          <w:color w:val="000000"/>
        </w:rPr>
        <w:t xml:space="preserve"> </w:t>
      </w:r>
      <w:r w:rsidRPr="008D0084">
        <w:rPr>
          <w:rFonts w:cs="Times New Roman"/>
          <w:color w:val="000000"/>
        </w:rPr>
        <w:t xml:space="preserve">en fonction de </w:t>
      </w:r>
      <w:r w:rsidRPr="008D0084">
        <w:rPr>
          <w:rFonts w:cs="Times New Roman"/>
          <w:i/>
          <w:iCs/>
          <w:color w:val="000000"/>
        </w:rPr>
        <w:t>n</w:t>
      </w:r>
      <w:r w:rsidRPr="008D0084">
        <w:rPr>
          <w:rFonts w:cs="Times New Roman"/>
          <w:color w:val="000000"/>
        </w:rPr>
        <w:t>.</w:t>
      </w:r>
    </w:p>
    <w:p w:rsidR="00794B42" w:rsidRPr="008D0084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794B42" w:rsidRPr="008D0084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bCs/>
          <w:color w:val="000000"/>
        </w:rPr>
        <w:t>3.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>Calculer le salaire annuel de Monsieur X en 2015.</w:t>
      </w:r>
    </w:p>
    <w:p w:rsidR="00794B42" w:rsidRPr="008D0084" w:rsidRDefault="00794B42" w:rsidP="00794B42"/>
    <w:p w:rsidR="00794B42" w:rsidRPr="008D0084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bCs/>
          <w:color w:val="000000"/>
        </w:rPr>
        <w:t xml:space="preserve">4. </w:t>
      </w:r>
      <w:r w:rsidRPr="008D0084">
        <w:rPr>
          <w:rFonts w:cs="Times New Roman"/>
          <w:color w:val="000000"/>
        </w:rPr>
        <w:t>Le premier janvier 2011, Monsieur X ouvre un compte d’épargne rémunéré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 xml:space="preserve">2,5% par an à intérêts composés. Il verse alors 4 000 </w:t>
      </w:r>
      <w:r>
        <w:rPr>
          <w:rFonts w:cs="Times New Roman"/>
          <w:color w:val="000000"/>
        </w:rPr>
        <w:t>€</w:t>
      </w:r>
      <w:r w:rsidRPr="008D0084">
        <w:rPr>
          <w:rFonts w:cs="Times New Roman"/>
          <w:color w:val="000000"/>
        </w:rPr>
        <w:t xml:space="preserve"> sur ce compte.</w:t>
      </w:r>
    </w:p>
    <w:p w:rsidR="00794B42" w:rsidRPr="008D0084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color w:val="000000"/>
        </w:rPr>
        <w:t xml:space="preserve">Par la suite, il versera à nouveau 4 000 </w:t>
      </w:r>
      <w:r>
        <w:rPr>
          <w:rFonts w:cs="Times New Roman"/>
          <w:color w:val="000000"/>
        </w:rPr>
        <w:t>€</w:t>
      </w:r>
      <w:r w:rsidRPr="008D0084">
        <w:rPr>
          <w:rFonts w:cs="Times New Roman"/>
          <w:color w:val="000000"/>
        </w:rPr>
        <w:t xml:space="preserve"> chaque premier janvier.</w:t>
      </w:r>
    </w:p>
    <w:p w:rsidR="00794B42" w:rsidRPr="008D0084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color w:val="000000"/>
        </w:rPr>
        <w:t xml:space="preserve">On note </w:t>
      </w:r>
      <w:r w:rsidRPr="008D0084">
        <w:rPr>
          <w:rFonts w:cs="Times New Roman"/>
          <w:i/>
          <w:iCs/>
          <w:color w:val="000000"/>
        </w:rPr>
        <w:t>V</w:t>
      </w:r>
      <w:r w:rsidRPr="008D0084">
        <w:rPr>
          <w:rFonts w:cs="Times New Roman"/>
          <w:i/>
          <w:iCs/>
          <w:color w:val="000000"/>
          <w:vertAlign w:val="subscript"/>
        </w:rPr>
        <w:t>n</w:t>
      </w:r>
      <w:r w:rsidRPr="008D0084">
        <w:rPr>
          <w:rFonts w:cs="Times New Roman"/>
          <w:i/>
          <w:iCs/>
          <w:color w:val="000000"/>
        </w:rPr>
        <w:t xml:space="preserve"> </w:t>
      </w:r>
      <w:r w:rsidRPr="008D0084">
        <w:rPr>
          <w:rFonts w:cs="Times New Roman"/>
          <w:color w:val="000000"/>
        </w:rPr>
        <w:t>le montant disponible sur le compte épargne de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>Monsieur X le 1</w:t>
      </w:r>
      <w:r w:rsidRPr="008D0084">
        <w:rPr>
          <w:rFonts w:cs="Times New Roman"/>
          <w:color w:val="000000"/>
          <w:vertAlign w:val="superscript"/>
        </w:rPr>
        <w:t>er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>janvier de l’année (2011</w:t>
      </w:r>
      <w:r w:rsidRPr="008D0084">
        <w:rPr>
          <w:rFonts w:eastAsia="Fourier-Math-Symbols" w:cs="Times New Roman"/>
          <w:color w:val="000000"/>
        </w:rPr>
        <w:t>+</w:t>
      </w:r>
      <w:r w:rsidRPr="008D0084">
        <w:rPr>
          <w:rFonts w:cs="Times New Roman"/>
          <w:i/>
          <w:iCs/>
          <w:color w:val="000000"/>
        </w:rPr>
        <w:t>n</w:t>
      </w:r>
      <w:r w:rsidRPr="008D0084">
        <w:rPr>
          <w:rFonts w:cs="Times New Roman"/>
          <w:color w:val="000000"/>
        </w:rPr>
        <w:t xml:space="preserve">). Ainsi </w:t>
      </w:r>
      <w:r w:rsidRPr="008D0084">
        <w:rPr>
          <w:rFonts w:cs="Times New Roman"/>
          <w:i/>
          <w:iCs/>
          <w:color w:val="000000"/>
        </w:rPr>
        <w:t>V</w:t>
      </w:r>
      <w:r w:rsidRPr="008D0084">
        <w:rPr>
          <w:rFonts w:cs="Times New Roman"/>
          <w:color w:val="000000"/>
          <w:vertAlign w:val="subscript"/>
        </w:rPr>
        <w:t>0</w:t>
      </w:r>
      <w:r w:rsidRPr="008D0084">
        <w:rPr>
          <w:rFonts w:cs="Times New Roman"/>
          <w:color w:val="000000"/>
        </w:rPr>
        <w:t xml:space="preserve"> </w:t>
      </w:r>
      <w:r w:rsidRPr="008D0084">
        <w:rPr>
          <w:rFonts w:eastAsia="Fourier-Math-Symbols" w:cs="Times New Roman"/>
          <w:color w:val="000000"/>
        </w:rPr>
        <w:t xml:space="preserve">= </w:t>
      </w:r>
      <w:r w:rsidRPr="008D0084">
        <w:rPr>
          <w:rFonts w:cs="Times New Roman"/>
          <w:color w:val="000000"/>
        </w:rPr>
        <w:t>4000.</w:t>
      </w:r>
    </w:p>
    <w:p w:rsidR="00794B42" w:rsidRPr="008D0084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  </w:t>
      </w:r>
      <w:r w:rsidRPr="008D0084">
        <w:rPr>
          <w:rFonts w:cs="Times New Roman"/>
          <w:bCs/>
          <w:color w:val="000000"/>
        </w:rPr>
        <w:t xml:space="preserve">a. </w:t>
      </w:r>
      <w:r w:rsidRPr="008D0084">
        <w:rPr>
          <w:rFonts w:cs="Times New Roman"/>
          <w:color w:val="000000"/>
        </w:rPr>
        <w:t xml:space="preserve">Calculer </w:t>
      </w:r>
      <w:r w:rsidRPr="008D0084">
        <w:rPr>
          <w:rFonts w:cs="Times New Roman"/>
          <w:i/>
          <w:iCs/>
          <w:color w:val="000000"/>
        </w:rPr>
        <w:t>V</w:t>
      </w:r>
      <w:r w:rsidRPr="008D0084">
        <w:rPr>
          <w:rFonts w:cs="Times New Roman"/>
          <w:color w:val="000000"/>
          <w:vertAlign w:val="subscript"/>
        </w:rPr>
        <w:t>1</w:t>
      </w:r>
      <w:r w:rsidRPr="008D0084">
        <w:rPr>
          <w:rFonts w:cs="Times New Roman"/>
          <w:color w:val="000000"/>
        </w:rPr>
        <w:t>.</w:t>
      </w:r>
    </w:p>
    <w:p w:rsidR="00794B42" w:rsidRPr="008D0084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  </w:t>
      </w:r>
      <w:r w:rsidRPr="008D0084">
        <w:rPr>
          <w:rFonts w:cs="Times New Roman"/>
          <w:bCs/>
          <w:color w:val="000000"/>
        </w:rPr>
        <w:t xml:space="preserve">b. </w:t>
      </w:r>
      <w:r w:rsidRPr="008D0084">
        <w:rPr>
          <w:rFonts w:cs="Times New Roman"/>
          <w:color w:val="000000"/>
        </w:rPr>
        <w:t xml:space="preserve">Expliquer pourquoi, pour tout entier naturel </w:t>
      </w:r>
      <w:r w:rsidRPr="008D0084">
        <w:rPr>
          <w:rFonts w:cs="Times New Roman"/>
          <w:i/>
          <w:iCs/>
          <w:color w:val="000000"/>
        </w:rPr>
        <w:t>n</w:t>
      </w:r>
      <w:r w:rsidRPr="008D0084">
        <w:rPr>
          <w:rFonts w:cs="Times New Roman"/>
          <w:color w:val="000000"/>
        </w:rPr>
        <w:t xml:space="preserve">, </w:t>
      </w:r>
      <w:r w:rsidRPr="008D0084">
        <w:rPr>
          <w:rFonts w:cs="Times New Roman"/>
          <w:i/>
          <w:iCs/>
          <w:color w:val="000000"/>
        </w:rPr>
        <w:t>V</w:t>
      </w:r>
      <w:r w:rsidRPr="008D0084">
        <w:rPr>
          <w:rFonts w:cs="Times New Roman"/>
          <w:i/>
          <w:iCs/>
          <w:color w:val="000000"/>
          <w:vertAlign w:val="subscript"/>
        </w:rPr>
        <w:t>n</w:t>
      </w:r>
      <w:r>
        <w:rPr>
          <w:rFonts w:cs="Times New Roman"/>
          <w:i/>
          <w:iCs/>
          <w:color w:val="000000"/>
          <w:vertAlign w:val="subscript"/>
        </w:rPr>
        <w:t xml:space="preserve"> </w:t>
      </w:r>
      <w:r w:rsidRPr="008D0084">
        <w:rPr>
          <w:rFonts w:eastAsia="Fourier-Math-Symbols" w:cs="Times New Roman"/>
          <w:color w:val="000000"/>
          <w:vertAlign w:val="subscript"/>
        </w:rPr>
        <w:t>+</w:t>
      </w:r>
      <w:r>
        <w:rPr>
          <w:rFonts w:eastAsia="Fourier-Math-Symbols" w:cs="Times New Roman"/>
          <w:color w:val="000000"/>
          <w:vertAlign w:val="subscript"/>
        </w:rPr>
        <w:t xml:space="preserve"> </w:t>
      </w:r>
      <w:r w:rsidRPr="008D0084">
        <w:rPr>
          <w:rFonts w:cs="Times New Roman"/>
          <w:color w:val="000000"/>
          <w:vertAlign w:val="subscript"/>
        </w:rPr>
        <w:t>1</w:t>
      </w:r>
      <w:r w:rsidRPr="008D0084">
        <w:rPr>
          <w:rFonts w:cs="Times New Roman"/>
          <w:color w:val="000000"/>
        </w:rPr>
        <w:t xml:space="preserve"> </w:t>
      </w:r>
      <w:r w:rsidRPr="008D0084">
        <w:rPr>
          <w:rFonts w:eastAsia="Fourier-Math-Symbols" w:cs="Times New Roman"/>
          <w:color w:val="000000"/>
        </w:rPr>
        <w:t xml:space="preserve">= </w:t>
      </w:r>
      <w:r w:rsidRPr="008D0084">
        <w:rPr>
          <w:rFonts w:cs="Times New Roman"/>
          <w:color w:val="000000"/>
        </w:rPr>
        <w:t>1,025</w:t>
      </w:r>
      <w:r>
        <w:rPr>
          <w:rFonts w:cs="Times New Roman"/>
          <w:color w:val="000000"/>
        </w:rPr>
        <w:t xml:space="preserve"> </w:t>
      </w:r>
      <w:r w:rsidRPr="008D0084">
        <w:rPr>
          <w:rFonts w:eastAsia="Fourier-Math-Symbols" w:cs="Times New Roman"/>
          <w:color w:val="000000"/>
        </w:rPr>
        <w:t>×</w:t>
      </w:r>
      <w:r>
        <w:rPr>
          <w:rFonts w:eastAsia="Fourier-Math-Symbols" w:cs="Times New Roman"/>
          <w:color w:val="000000"/>
        </w:rPr>
        <w:t xml:space="preserve"> </w:t>
      </w:r>
      <w:r w:rsidRPr="008D0084">
        <w:rPr>
          <w:rFonts w:cs="Times New Roman"/>
          <w:i/>
          <w:iCs/>
          <w:color w:val="000000"/>
        </w:rPr>
        <w:t>Vn</w:t>
      </w:r>
      <w:r>
        <w:rPr>
          <w:rFonts w:cs="Times New Roman"/>
          <w:i/>
          <w:iCs/>
          <w:color w:val="000000"/>
        </w:rPr>
        <w:t xml:space="preserve"> </w:t>
      </w:r>
      <w:r w:rsidRPr="008D0084">
        <w:rPr>
          <w:rFonts w:cs="Times New Roman"/>
          <w:i/>
          <w:iCs/>
          <w:color w:val="000000"/>
        </w:rPr>
        <w:t xml:space="preserve"> </w:t>
      </w:r>
      <w:r w:rsidRPr="008D0084">
        <w:rPr>
          <w:rFonts w:eastAsia="Fourier-Math-Symbols" w:cs="Times New Roman"/>
          <w:color w:val="000000"/>
        </w:rPr>
        <w:t>+</w:t>
      </w:r>
      <w:r>
        <w:rPr>
          <w:rFonts w:eastAsia="Fourier-Math-Symbols"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>4000.</w:t>
      </w:r>
    </w:p>
    <w:p w:rsidR="00794B42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  </w:t>
      </w:r>
      <w:r w:rsidRPr="008D0084">
        <w:rPr>
          <w:rFonts w:cs="Times New Roman"/>
          <w:bCs/>
          <w:color w:val="000000"/>
        </w:rPr>
        <w:t xml:space="preserve">c. </w:t>
      </w:r>
      <w:r w:rsidRPr="008D0084">
        <w:rPr>
          <w:rFonts w:cs="Times New Roman"/>
          <w:color w:val="000000"/>
        </w:rPr>
        <w:t>Dans une feuille de calcul reproduite ci-dessous, on veut calculer les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>montants du livret d’épargne de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>Monsieur X jusqu’en 2020.</w:t>
      </w:r>
    </w:p>
    <w:p w:rsidR="00794B42" w:rsidRDefault="00794B42" w:rsidP="00794B4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fr-FR"/>
        </w:rPr>
        <w:drawing>
          <wp:inline distT="0" distB="0" distL="0" distR="0" wp14:anchorId="593F7FA1" wp14:editId="74103753">
            <wp:extent cx="4270375" cy="70739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B42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D</w:t>
      </w:r>
      <w:r w:rsidRPr="008D0084">
        <w:rPr>
          <w:rFonts w:cs="Times New Roman"/>
          <w:color w:val="000000"/>
        </w:rPr>
        <w:t>onner une formule qui, entrée en cellule C2, permet, par recopie vers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>la droite, d’obtenir le contenu des cellules de la plage C2 : K2.</w:t>
      </w:r>
    </w:p>
    <w:p w:rsidR="00794B42" w:rsidRPr="008D0084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 w:rsidR="00794B42" w:rsidRPr="008D0084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bCs/>
          <w:color w:val="000000"/>
        </w:rPr>
        <w:lastRenderedPageBreak/>
        <w:t xml:space="preserve">5. </w:t>
      </w:r>
      <w:r w:rsidRPr="008D0084">
        <w:rPr>
          <w:rFonts w:cs="Times New Roman"/>
          <w:color w:val="000000"/>
        </w:rPr>
        <w:t>En supposant que l’augmentation annuelle du salaire reste fixée à 2%, déterminer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>en quelle année, l’épargne de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>Monsieur X dépassera son salaire annuel ?</w:t>
      </w:r>
    </w:p>
    <w:p w:rsidR="00794B42" w:rsidRDefault="00794B42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794B42" w:rsidRDefault="00794B42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794B42" w:rsidRPr="008D0084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D14E9A">
        <w:rPr>
          <w:rFonts w:cs="Times New Roman"/>
          <w:b/>
          <w:bCs/>
          <w:color w:val="000000"/>
          <w:u w:val="single"/>
        </w:rPr>
        <w:t>Exercice 4</w:t>
      </w:r>
      <w:r w:rsidRPr="008D0084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 w:rsidRPr="008D0084">
        <w:rPr>
          <w:rFonts w:cs="Times New Roman"/>
          <w:b/>
          <w:bCs/>
          <w:color w:val="000000"/>
        </w:rPr>
        <w:t>4 points</w:t>
      </w:r>
    </w:p>
    <w:p w:rsidR="00794B42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794B42" w:rsidRPr="008D0084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color w:val="000000"/>
        </w:rPr>
        <w:t>Cet exercice est un questionnaire à choix multiples (QCM).</w:t>
      </w:r>
    </w:p>
    <w:p w:rsidR="00794B42" w:rsidRPr="008D0084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color w:val="000000"/>
        </w:rPr>
        <w:t>Pour chaque question, quatre réponses sont proposées parmi lesquelles une seule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>est correcte.</w:t>
      </w:r>
    </w:p>
    <w:p w:rsidR="00794B42" w:rsidRPr="008D0084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color w:val="000000"/>
        </w:rPr>
        <w:t>On vous demande de recopier sur votre copie celle que vous pensez correcte. Aucune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>justification n’est demandée.</w:t>
      </w:r>
    </w:p>
    <w:p w:rsidR="00794B42" w:rsidRPr="008D0084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  <w:r w:rsidRPr="008D0084">
        <w:rPr>
          <w:rFonts w:cs="Times New Roman"/>
          <w:i/>
          <w:iCs/>
          <w:color w:val="000000"/>
        </w:rPr>
        <w:t>Chaque bonne réponse rapporte un point. Aucun point n’est enlevé pour une réponse</w:t>
      </w:r>
      <w:r>
        <w:rPr>
          <w:rFonts w:cs="Times New Roman"/>
          <w:i/>
          <w:iCs/>
          <w:color w:val="000000"/>
        </w:rPr>
        <w:t xml:space="preserve"> </w:t>
      </w:r>
      <w:r w:rsidRPr="008D0084">
        <w:rPr>
          <w:rFonts w:cs="Times New Roman"/>
          <w:i/>
          <w:iCs/>
          <w:color w:val="000000"/>
        </w:rPr>
        <w:t>inexacte ou une absence de réponse.</w:t>
      </w:r>
    </w:p>
    <w:p w:rsidR="00794B42" w:rsidRPr="00D14E9A" w:rsidRDefault="00794B42" w:rsidP="00794B4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14E9A">
        <w:rPr>
          <w:rFonts w:cs="Times New Roman"/>
          <w:color w:val="000000"/>
        </w:rPr>
        <w:t>On donne le tableau suivant représentant une série statistique double :</w:t>
      </w:r>
    </w:p>
    <w:p w:rsidR="00794B42" w:rsidRPr="00D14E9A" w:rsidRDefault="00794B42" w:rsidP="00794B42">
      <w:pPr>
        <w:pStyle w:val="Paragraphedeliste"/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794B42" w:rsidRDefault="00794B42" w:rsidP="00794B4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</w:rPr>
      </w:pPr>
      <w:r>
        <w:rPr>
          <w:rFonts w:cs="Times New Roman"/>
          <w:i/>
          <w:iCs/>
          <w:noProof/>
          <w:color w:val="000000"/>
          <w:lang w:eastAsia="fr-FR"/>
        </w:rPr>
        <w:drawing>
          <wp:inline distT="0" distB="0" distL="0" distR="0" wp14:anchorId="5DED0D10" wp14:editId="6A1AF67A">
            <wp:extent cx="4459605" cy="44005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B42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794B42" w:rsidRPr="00D14E9A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14E9A">
        <w:rPr>
          <w:rFonts w:cs="Times New Roman"/>
          <w:color w:val="000000"/>
        </w:rPr>
        <w:t xml:space="preserve">Une équation de la droite de régression de </w:t>
      </w:r>
      <w:r w:rsidRPr="00D14E9A">
        <w:rPr>
          <w:rFonts w:cs="Times New Roman"/>
          <w:i/>
          <w:iCs/>
          <w:color w:val="000000"/>
        </w:rPr>
        <w:t xml:space="preserve">y </w:t>
      </w:r>
      <w:r w:rsidRPr="00D14E9A">
        <w:rPr>
          <w:rFonts w:cs="Times New Roman"/>
          <w:color w:val="000000"/>
        </w:rPr>
        <w:t xml:space="preserve">en </w:t>
      </w:r>
      <w:r w:rsidRPr="00D14E9A">
        <w:rPr>
          <w:rFonts w:cs="Times New Roman"/>
          <w:i/>
          <w:iCs/>
          <w:color w:val="000000"/>
        </w:rPr>
        <w:t xml:space="preserve">x </w:t>
      </w:r>
      <w:r w:rsidRPr="00D14E9A">
        <w:rPr>
          <w:rFonts w:cs="Times New Roman"/>
          <w:color w:val="000000"/>
        </w:rPr>
        <w:t>par la</w:t>
      </w:r>
      <w:r>
        <w:rPr>
          <w:rFonts w:cs="Times New Roman"/>
          <w:color w:val="000000"/>
        </w:rPr>
        <w:t xml:space="preserve"> </w:t>
      </w:r>
      <w:r w:rsidRPr="00D14E9A">
        <w:rPr>
          <w:rFonts w:cs="Times New Roman"/>
          <w:color w:val="000000"/>
        </w:rPr>
        <w:t>méthode des</w:t>
      </w:r>
      <w:r>
        <w:rPr>
          <w:rFonts w:cs="Times New Roman"/>
          <w:color w:val="000000"/>
        </w:rPr>
        <w:t xml:space="preserve"> </w:t>
      </w:r>
      <w:r w:rsidRPr="00D14E9A">
        <w:rPr>
          <w:rFonts w:cs="Times New Roman"/>
          <w:color w:val="000000"/>
        </w:rPr>
        <w:t>moindres</w:t>
      </w:r>
      <w:r>
        <w:rPr>
          <w:rFonts w:cs="Times New Roman"/>
          <w:color w:val="000000"/>
        </w:rPr>
        <w:t xml:space="preserve"> </w:t>
      </w:r>
      <w:r w:rsidRPr="00D14E9A">
        <w:rPr>
          <w:rFonts w:cs="Times New Roman"/>
          <w:color w:val="000000"/>
        </w:rPr>
        <w:t>carrés est :</w:t>
      </w:r>
    </w:p>
    <w:p w:rsidR="00794B42" w:rsidRPr="00D14E9A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  <w:r w:rsidRPr="00D14E9A">
        <w:rPr>
          <w:rFonts w:cs="Times New Roman"/>
          <w:i/>
          <w:iCs/>
          <w:color w:val="000000"/>
        </w:rPr>
        <w:t>Les coefficients ont été arrondis à l’unité</w:t>
      </w:r>
    </w:p>
    <w:p w:rsidR="00794B42" w:rsidRPr="00D14E9A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14E9A">
        <w:rPr>
          <w:rFonts w:cs="Times New Roman"/>
          <w:bCs/>
          <w:color w:val="000000"/>
        </w:rPr>
        <w:t xml:space="preserve">a. </w:t>
      </w:r>
      <w:r w:rsidRPr="00D14E9A">
        <w:rPr>
          <w:rFonts w:cs="Times New Roman"/>
          <w:i/>
          <w:iCs/>
          <w:color w:val="000000"/>
        </w:rPr>
        <w:t xml:space="preserve">y </w:t>
      </w:r>
      <w:r w:rsidRPr="00D14E9A">
        <w:rPr>
          <w:rFonts w:eastAsia="Fourier-Math-Symbols" w:cs="Times New Roman"/>
          <w:color w:val="000000"/>
        </w:rPr>
        <w:t xml:space="preserve">= </w:t>
      </w:r>
      <w:r w:rsidRPr="00D14E9A">
        <w:rPr>
          <w:rFonts w:cs="Times New Roman"/>
          <w:color w:val="000000"/>
        </w:rPr>
        <w:t>4</w:t>
      </w:r>
      <w:r w:rsidRPr="00D14E9A">
        <w:rPr>
          <w:rFonts w:cs="Times New Roman"/>
          <w:i/>
          <w:iCs/>
          <w:color w:val="000000"/>
        </w:rPr>
        <w:t xml:space="preserve">x </w:t>
      </w:r>
      <w:r w:rsidRPr="00D14E9A">
        <w:rPr>
          <w:rFonts w:eastAsia="Fourier-Math-Symbols" w:cs="Times New Roman"/>
          <w:color w:val="000000"/>
        </w:rPr>
        <w:t>+</w:t>
      </w:r>
      <w:r>
        <w:rPr>
          <w:rFonts w:eastAsia="Fourier-Math-Symbols" w:cs="Times New Roman"/>
          <w:color w:val="000000"/>
        </w:rPr>
        <w:t xml:space="preserve"> </w:t>
      </w:r>
      <w:r w:rsidRPr="00D14E9A">
        <w:rPr>
          <w:rFonts w:cs="Times New Roman"/>
          <w:color w:val="000000"/>
        </w:rPr>
        <w:t xml:space="preserve">18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D14E9A">
        <w:rPr>
          <w:rFonts w:cs="Times New Roman"/>
          <w:bCs/>
          <w:color w:val="000000"/>
        </w:rPr>
        <w:t xml:space="preserve">b. </w:t>
      </w:r>
      <w:r w:rsidRPr="00D14E9A">
        <w:rPr>
          <w:rFonts w:cs="Times New Roman"/>
          <w:i/>
          <w:iCs/>
          <w:color w:val="000000"/>
        </w:rPr>
        <w:t xml:space="preserve">y </w:t>
      </w:r>
      <w:r w:rsidRPr="00D14E9A">
        <w:rPr>
          <w:rFonts w:eastAsia="Fourier-Math-Symbols" w:cs="Times New Roman"/>
          <w:color w:val="000000"/>
        </w:rPr>
        <w:t xml:space="preserve">= </w:t>
      </w:r>
      <w:r w:rsidRPr="00D14E9A">
        <w:rPr>
          <w:rFonts w:cs="Times New Roman"/>
          <w:color w:val="000000"/>
        </w:rPr>
        <w:t>2</w:t>
      </w:r>
      <w:r w:rsidRPr="00D14E9A">
        <w:rPr>
          <w:rFonts w:cs="Times New Roman"/>
          <w:i/>
          <w:iCs/>
          <w:color w:val="000000"/>
        </w:rPr>
        <w:t xml:space="preserve">x </w:t>
      </w:r>
      <w:r w:rsidRPr="00D14E9A">
        <w:rPr>
          <w:rFonts w:eastAsia="Fourier-Math-Symbols" w:cs="Times New Roman"/>
          <w:color w:val="000000"/>
        </w:rPr>
        <w:t>+</w:t>
      </w:r>
      <w:r>
        <w:rPr>
          <w:rFonts w:eastAsia="Fourier-Math-Symbols" w:cs="Times New Roman"/>
          <w:color w:val="000000"/>
        </w:rPr>
        <w:t xml:space="preserve"> </w:t>
      </w:r>
      <w:r w:rsidRPr="00D14E9A">
        <w:rPr>
          <w:rFonts w:cs="Times New Roman"/>
          <w:color w:val="000000"/>
        </w:rPr>
        <w:t xml:space="preserve">26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D14E9A">
        <w:rPr>
          <w:rFonts w:cs="Times New Roman"/>
          <w:bCs/>
          <w:color w:val="000000"/>
        </w:rPr>
        <w:t xml:space="preserve">c. </w:t>
      </w:r>
      <w:r w:rsidRPr="00D14E9A">
        <w:rPr>
          <w:rFonts w:cs="Times New Roman"/>
          <w:i/>
          <w:iCs/>
          <w:color w:val="000000"/>
        </w:rPr>
        <w:t xml:space="preserve">y </w:t>
      </w:r>
      <w:r w:rsidRPr="00D14E9A">
        <w:rPr>
          <w:rFonts w:eastAsia="Fourier-Math-Symbols" w:cs="Times New Roman"/>
          <w:color w:val="000000"/>
        </w:rPr>
        <w:t xml:space="preserve">= </w:t>
      </w:r>
      <w:r w:rsidRPr="00D14E9A">
        <w:rPr>
          <w:rFonts w:cs="Times New Roman"/>
          <w:i/>
          <w:iCs/>
          <w:color w:val="000000"/>
        </w:rPr>
        <w:t xml:space="preserve">x </w:t>
      </w:r>
      <w:r w:rsidRPr="00D14E9A">
        <w:rPr>
          <w:rFonts w:eastAsia="Fourier-Math-Symbols" w:cs="Times New Roman"/>
          <w:color w:val="000000"/>
        </w:rPr>
        <w:t>+</w:t>
      </w:r>
      <w:r>
        <w:rPr>
          <w:rFonts w:eastAsia="Fourier-Math-Symbols" w:cs="Times New Roman"/>
          <w:color w:val="000000"/>
        </w:rPr>
        <w:t xml:space="preserve"> </w:t>
      </w:r>
      <w:r w:rsidRPr="00D14E9A">
        <w:rPr>
          <w:rFonts w:cs="Times New Roman"/>
          <w:color w:val="000000"/>
        </w:rPr>
        <w:t xml:space="preserve">1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D14E9A">
        <w:rPr>
          <w:rFonts w:cs="Times New Roman"/>
          <w:bCs/>
          <w:color w:val="000000"/>
        </w:rPr>
        <w:t xml:space="preserve">d. </w:t>
      </w:r>
      <w:r w:rsidRPr="00D14E9A">
        <w:rPr>
          <w:rFonts w:cs="Times New Roman"/>
          <w:i/>
          <w:iCs/>
          <w:color w:val="000000"/>
        </w:rPr>
        <w:t xml:space="preserve">y </w:t>
      </w:r>
      <w:r w:rsidRPr="00D14E9A">
        <w:rPr>
          <w:rFonts w:eastAsia="Fourier-Math-Symbols" w:cs="Times New Roman"/>
          <w:color w:val="000000"/>
        </w:rPr>
        <w:t>= −</w:t>
      </w:r>
      <w:r>
        <w:rPr>
          <w:rFonts w:eastAsia="Fourier-Math-Symbols" w:cs="Times New Roman"/>
          <w:color w:val="000000"/>
        </w:rPr>
        <w:t xml:space="preserve"> </w:t>
      </w:r>
      <w:r w:rsidRPr="00D14E9A">
        <w:rPr>
          <w:rFonts w:cs="Times New Roman"/>
          <w:color w:val="000000"/>
        </w:rPr>
        <w:t>4</w:t>
      </w:r>
      <w:r w:rsidRPr="00D14E9A">
        <w:rPr>
          <w:rFonts w:cs="Times New Roman"/>
          <w:i/>
          <w:iCs/>
          <w:color w:val="000000"/>
        </w:rPr>
        <w:t xml:space="preserve">x </w:t>
      </w:r>
      <w:r w:rsidRPr="00D14E9A">
        <w:rPr>
          <w:rFonts w:eastAsia="Fourier-Math-Symbols" w:cs="Times New Roman"/>
          <w:color w:val="000000"/>
        </w:rPr>
        <w:t>+</w:t>
      </w:r>
      <w:r>
        <w:rPr>
          <w:rFonts w:eastAsia="Fourier-Math-Symbols" w:cs="Times New Roman"/>
          <w:color w:val="000000"/>
        </w:rPr>
        <w:t xml:space="preserve"> </w:t>
      </w:r>
      <w:r w:rsidRPr="00D14E9A">
        <w:rPr>
          <w:rFonts w:cs="Times New Roman"/>
          <w:color w:val="000000"/>
        </w:rPr>
        <w:t>18</w:t>
      </w:r>
    </w:p>
    <w:p w:rsidR="00794B42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</w:rPr>
      </w:pPr>
    </w:p>
    <w:p w:rsidR="00794B42" w:rsidRPr="00D14E9A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14E9A">
        <w:rPr>
          <w:rFonts w:cs="Times New Roman"/>
          <w:bCs/>
          <w:color w:val="000000"/>
        </w:rPr>
        <w:t xml:space="preserve">2. </w:t>
      </w:r>
      <w:r w:rsidRPr="00D14E9A">
        <w:rPr>
          <w:rFonts w:cs="Times New Roman"/>
          <w:color w:val="000000"/>
        </w:rPr>
        <w:t xml:space="preserve">Soit </w:t>
      </w:r>
      <w:r w:rsidRPr="00D14E9A">
        <w:rPr>
          <w:rFonts w:cs="Times New Roman"/>
          <w:i/>
          <w:iCs/>
          <w:color w:val="000000"/>
        </w:rPr>
        <w:t xml:space="preserve">f </w:t>
      </w:r>
      <w:r w:rsidRPr="00D14E9A">
        <w:rPr>
          <w:rFonts w:cs="Times New Roman"/>
          <w:color w:val="000000"/>
        </w:rPr>
        <w:t xml:space="preserve">la fonction définie sur l’intervalle ]0 ; </w:t>
      </w:r>
      <w:r w:rsidRPr="00D14E9A">
        <w:rPr>
          <w:rFonts w:eastAsia="Fourier-Math-Symbols" w:cs="Times New Roman"/>
          <w:color w:val="000000"/>
        </w:rPr>
        <w:t>+∞</w:t>
      </w:r>
      <w:r w:rsidRPr="00D14E9A">
        <w:rPr>
          <w:rFonts w:cs="Times New Roman"/>
          <w:color w:val="000000"/>
        </w:rPr>
        <w:t>[ par</w:t>
      </w:r>
      <w:r>
        <w:rPr>
          <w:rFonts w:cs="Times New Roman"/>
          <w:color w:val="000000"/>
        </w:rPr>
        <w:t xml:space="preserve"> </w:t>
      </w:r>
      <w:r w:rsidRPr="00D14E9A">
        <w:rPr>
          <w:rFonts w:cs="Times New Roman"/>
          <w:i/>
          <w:iCs/>
          <w:color w:val="000000"/>
        </w:rPr>
        <w:t xml:space="preserve">f </w:t>
      </w:r>
      <w:r w:rsidRPr="00D14E9A">
        <w:rPr>
          <w:rFonts w:cs="Times New Roman"/>
          <w:color w:val="000000"/>
        </w:rPr>
        <w:t>(</w:t>
      </w:r>
      <w:r w:rsidRPr="00D14E9A">
        <w:rPr>
          <w:rFonts w:cs="Times New Roman"/>
          <w:i/>
          <w:iCs/>
          <w:color w:val="000000"/>
        </w:rPr>
        <w:t>x</w:t>
      </w:r>
      <w:r w:rsidRPr="00D14E9A">
        <w:rPr>
          <w:rFonts w:cs="Times New Roman"/>
          <w:color w:val="000000"/>
        </w:rPr>
        <w:t xml:space="preserve">) </w:t>
      </w:r>
      <w:r w:rsidRPr="00D14E9A">
        <w:rPr>
          <w:rFonts w:eastAsia="Fourier-Math-Symbols" w:cs="Times New Roman"/>
          <w:color w:val="000000"/>
        </w:rPr>
        <w:t xml:space="preserve">= </w:t>
      </w:r>
      <w:r w:rsidRPr="00D14E9A">
        <w:rPr>
          <w:rFonts w:cs="Times New Roman"/>
          <w:i/>
          <w:iCs/>
          <w:color w:val="000000"/>
        </w:rPr>
        <w:t>x</w:t>
      </w:r>
      <w:r w:rsidRPr="00D14E9A">
        <w:rPr>
          <w:rFonts w:cs="Times New Roman"/>
          <w:iCs/>
          <w:color w:val="000000"/>
        </w:rPr>
        <w:t>²</w:t>
      </w:r>
      <w:r w:rsidRPr="00D14E9A">
        <w:rPr>
          <w:rFonts w:cs="Times New Roman"/>
          <w:color w:val="000000"/>
        </w:rPr>
        <w:t xml:space="preserve"> ln(</w:t>
      </w:r>
      <w:r w:rsidRPr="00D14E9A">
        <w:rPr>
          <w:rFonts w:cs="Times New Roman"/>
          <w:i/>
          <w:iCs/>
          <w:color w:val="000000"/>
        </w:rPr>
        <w:t>x</w:t>
      </w:r>
      <w:r w:rsidRPr="00D14E9A">
        <w:rPr>
          <w:rFonts w:cs="Times New Roman"/>
          <w:color w:val="000000"/>
        </w:rPr>
        <w:t>).</w:t>
      </w:r>
    </w:p>
    <w:p w:rsidR="00794B42" w:rsidRPr="00D14E9A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14E9A">
        <w:rPr>
          <w:rFonts w:cs="Times New Roman"/>
          <w:color w:val="000000"/>
        </w:rPr>
        <w:t xml:space="preserve">On admet qu’elle est dérivable sur ]0 ; </w:t>
      </w:r>
      <w:r w:rsidRPr="00D14E9A">
        <w:rPr>
          <w:rFonts w:eastAsia="Fourier-Math-Symbols" w:cs="Times New Roman"/>
          <w:color w:val="000000"/>
        </w:rPr>
        <w:t>+∞</w:t>
      </w:r>
      <w:r w:rsidRPr="00D14E9A">
        <w:rPr>
          <w:rFonts w:cs="Times New Roman"/>
          <w:color w:val="000000"/>
        </w:rPr>
        <w:t xml:space="preserve">[ et on note </w:t>
      </w:r>
      <w:r w:rsidRPr="00D14E9A">
        <w:rPr>
          <w:rFonts w:cs="Times New Roman"/>
          <w:i/>
          <w:iCs/>
          <w:color w:val="000000"/>
        </w:rPr>
        <w:t xml:space="preserve">f </w:t>
      </w:r>
      <w:r w:rsidRPr="00D14E9A">
        <w:rPr>
          <w:rFonts w:eastAsia="Fourier-Math-Symbols" w:cs="Times New Roman"/>
          <w:color w:val="000000"/>
        </w:rPr>
        <w:t xml:space="preserve">′ </w:t>
      </w:r>
      <w:r w:rsidRPr="00D14E9A">
        <w:rPr>
          <w:rFonts w:cs="Times New Roman"/>
          <w:color w:val="000000"/>
        </w:rPr>
        <w:t>sa fonction dérivée.</w:t>
      </w:r>
      <w:r>
        <w:rPr>
          <w:rFonts w:cs="Times New Roman"/>
          <w:color w:val="000000"/>
        </w:rPr>
        <w:t xml:space="preserve"> </w:t>
      </w:r>
      <w:r w:rsidRPr="00D14E9A">
        <w:rPr>
          <w:rFonts w:cs="Times New Roman"/>
          <w:color w:val="000000"/>
        </w:rPr>
        <w:t xml:space="preserve">Alors pour tout réel </w:t>
      </w:r>
      <w:r w:rsidRPr="00D14E9A">
        <w:rPr>
          <w:rFonts w:cs="Times New Roman"/>
          <w:i/>
          <w:iCs/>
          <w:color w:val="000000"/>
        </w:rPr>
        <w:t xml:space="preserve">x </w:t>
      </w:r>
      <w:r w:rsidRPr="00D14E9A">
        <w:rPr>
          <w:rFonts w:eastAsia="Fourier-Math-Symbols" w:cs="Times New Roman"/>
          <w:color w:val="000000"/>
        </w:rPr>
        <w:t xml:space="preserve">&gt; </w:t>
      </w:r>
      <w:r w:rsidRPr="00D14E9A">
        <w:rPr>
          <w:rFonts w:cs="Times New Roman"/>
          <w:color w:val="000000"/>
        </w:rPr>
        <w:t>0 :</w:t>
      </w:r>
    </w:p>
    <w:p w:rsidR="00794B42" w:rsidRPr="002E7867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lang w:val="en-US"/>
        </w:rPr>
      </w:pPr>
      <w:r w:rsidRPr="002E7867">
        <w:rPr>
          <w:rFonts w:cs="Times New Roman"/>
          <w:bCs/>
          <w:color w:val="000000"/>
          <w:lang w:val="en-US"/>
        </w:rPr>
        <w:t xml:space="preserve">a. </w:t>
      </w:r>
      <w:r w:rsidRPr="002E7867">
        <w:rPr>
          <w:rFonts w:cs="Times New Roman"/>
          <w:i/>
          <w:iCs/>
          <w:color w:val="000000"/>
          <w:lang w:val="en-US"/>
        </w:rPr>
        <w:t xml:space="preserve">f </w:t>
      </w:r>
      <w:r w:rsidRPr="002E7867">
        <w:rPr>
          <w:rFonts w:eastAsia="Fourier-Math-Symbols" w:cs="Times New Roman"/>
          <w:color w:val="000000"/>
          <w:lang w:val="en-US"/>
        </w:rPr>
        <w:t>′</w:t>
      </w:r>
      <w:r w:rsidRPr="002E7867">
        <w:rPr>
          <w:rFonts w:cs="Times New Roman"/>
          <w:color w:val="000000"/>
          <w:lang w:val="en-US"/>
        </w:rPr>
        <w:t>(</w:t>
      </w:r>
      <w:r w:rsidRPr="002E7867">
        <w:rPr>
          <w:rFonts w:cs="Times New Roman"/>
          <w:i/>
          <w:iCs/>
          <w:color w:val="000000"/>
          <w:lang w:val="en-US"/>
        </w:rPr>
        <w:t>x</w:t>
      </w:r>
      <w:r w:rsidRPr="002E7867">
        <w:rPr>
          <w:rFonts w:cs="Times New Roman"/>
          <w:color w:val="000000"/>
          <w:lang w:val="en-US"/>
        </w:rPr>
        <w:t xml:space="preserve">) </w:t>
      </w:r>
      <w:r w:rsidRPr="002E7867">
        <w:rPr>
          <w:rFonts w:eastAsia="Fourier-Math-Symbols" w:cs="Times New Roman"/>
          <w:color w:val="000000"/>
          <w:lang w:val="en-US"/>
        </w:rPr>
        <w:t xml:space="preserve">= </w:t>
      </w:r>
      <w:r w:rsidRPr="002E7867">
        <w:rPr>
          <w:rFonts w:cs="Times New Roman"/>
          <w:color w:val="000000"/>
          <w:lang w:val="en-US"/>
        </w:rPr>
        <w:t xml:space="preserve">2 </w:t>
      </w:r>
      <w:r w:rsidRPr="002E7867">
        <w:rPr>
          <w:rFonts w:cs="Times New Roman"/>
          <w:color w:val="000000"/>
          <w:lang w:val="en-US"/>
        </w:rPr>
        <w:tab/>
      </w:r>
      <w:r w:rsidRPr="002E7867">
        <w:rPr>
          <w:rFonts w:cs="Times New Roman"/>
          <w:color w:val="000000"/>
          <w:lang w:val="en-US"/>
        </w:rPr>
        <w:tab/>
      </w:r>
      <w:r w:rsidRPr="002E7867">
        <w:rPr>
          <w:rFonts w:cs="Times New Roman"/>
          <w:color w:val="000000"/>
          <w:lang w:val="en-US"/>
        </w:rPr>
        <w:tab/>
      </w:r>
      <w:r w:rsidRPr="002E7867">
        <w:rPr>
          <w:rFonts w:cs="Times New Roman"/>
          <w:bCs/>
          <w:color w:val="000000"/>
          <w:lang w:val="en-US"/>
        </w:rPr>
        <w:t xml:space="preserve">b. </w:t>
      </w:r>
      <w:r w:rsidRPr="002E7867">
        <w:rPr>
          <w:rFonts w:cs="Times New Roman"/>
          <w:i/>
          <w:iCs/>
          <w:color w:val="000000"/>
          <w:lang w:val="en-US"/>
        </w:rPr>
        <w:t xml:space="preserve">f </w:t>
      </w:r>
      <w:r w:rsidRPr="002E7867">
        <w:rPr>
          <w:rFonts w:eastAsia="Fourier-Math-Symbols" w:cs="Times New Roman"/>
          <w:color w:val="000000"/>
          <w:lang w:val="en-US"/>
        </w:rPr>
        <w:t>′</w:t>
      </w:r>
      <w:r w:rsidRPr="002E7867">
        <w:rPr>
          <w:rFonts w:cs="Times New Roman"/>
          <w:color w:val="000000"/>
          <w:lang w:val="en-US"/>
        </w:rPr>
        <w:t>(</w:t>
      </w:r>
      <w:r w:rsidRPr="002E7867">
        <w:rPr>
          <w:rFonts w:cs="Times New Roman"/>
          <w:i/>
          <w:iCs/>
          <w:color w:val="000000"/>
          <w:lang w:val="en-US"/>
        </w:rPr>
        <w:t>x</w:t>
      </w:r>
      <w:r w:rsidRPr="002E7867">
        <w:rPr>
          <w:rFonts w:cs="Times New Roman"/>
          <w:color w:val="000000"/>
          <w:lang w:val="en-US"/>
        </w:rPr>
        <w:t xml:space="preserve">) </w:t>
      </w:r>
      <w:r w:rsidRPr="002E7867">
        <w:rPr>
          <w:rFonts w:eastAsia="Fourier-Math-Symbols" w:cs="Times New Roman"/>
          <w:color w:val="000000"/>
          <w:lang w:val="en-US"/>
        </w:rPr>
        <w:t xml:space="preserve">= </w:t>
      </w:r>
      <w:r w:rsidRPr="002E7867">
        <w:rPr>
          <w:rFonts w:cs="Times New Roman"/>
          <w:i/>
          <w:iCs/>
          <w:color w:val="000000"/>
          <w:lang w:val="en-US"/>
        </w:rPr>
        <w:t>x</w:t>
      </w:r>
      <w:r w:rsidRPr="002E7867">
        <w:rPr>
          <w:rFonts w:cs="Times New Roman"/>
          <w:color w:val="000000"/>
          <w:lang w:val="en-US"/>
        </w:rPr>
        <w:t>(2ln(</w:t>
      </w:r>
      <w:r w:rsidRPr="002E7867">
        <w:rPr>
          <w:rFonts w:cs="Times New Roman"/>
          <w:i/>
          <w:iCs/>
          <w:color w:val="000000"/>
          <w:lang w:val="en-US"/>
        </w:rPr>
        <w:t>x</w:t>
      </w:r>
      <w:r w:rsidRPr="002E7867">
        <w:rPr>
          <w:rFonts w:cs="Times New Roman"/>
          <w:color w:val="000000"/>
          <w:lang w:val="en-US"/>
        </w:rPr>
        <w:t>)</w:t>
      </w:r>
      <w:r w:rsidRPr="002E7867">
        <w:rPr>
          <w:rFonts w:eastAsia="Fourier-Math-Symbols" w:cs="Times New Roman"/>
          <w:color w:val="000000"/>
          <w:lang w:val="en-US"/>
        </w:rPr>
        <w:t>+</w:t>
      </w:r>
      <w:r w:rsidRPr="002E7867">
        <w:rPr>
          <w:rFonts w:cs="Times New Roman"/>
          <w:color w:val="000000"/>
          <w:lang w:val="en-US"/>
        </w:rPr>
        <w:t xml:space="preserve">1) </w:t>
      </w:r>
      <w:r w:rsidRPr="002E7867">
        <w:rPr>
          <w:rFonts w:cs="Times New Roman"/>
          <w:color w:val="000000"/>
          <w:lang w:val="en-US"/>
        </w:rPr>
        <w:tab/>
      </w:r>
      <w:r w:rsidRPr="002E7867">
        <w:rPr>
          <w:rFonts w:cs="Times New Roman"/>
          <w:color w:val="000000"/>
          <w:lang w:val="en-US"/>
        </w:rPr>
        <w:tab/>
      </w:r>
      <w:r w:rsidRPr="002E7867">
        <w:rPr>
          <w:rFonts w:cs="Times New Roman"/>
          <w:bCs/>
          <w:color w:val="000000"/>
          <w:lang w:val="en-US"/>
        </w:rPr>
        <w:t xml:space="preserve">c. </w:t>
      </w:r>
      <w:r w:rsidRPr="002E7867">
        <w:rPr>
          <w:rFonts w:cs="Times New Roman"/>
          <w:i/>
          <w:iCs/>
          <w:color w:val="000000"/>
          <w:lang w:val="en-US"/>
        </w:rPr>
        <w:t xml:space="preserve">f </w:t>
      </w:r>
      <w:r w:rsidRPr="002E7867">
        <w:rPr>
          <w:rFonts w:eastAsia="Fourier-Math-Symbols" w:cs="Times New Roman"/>
          <w:color w:val="000000"/>
          <w:lang w:val="en-US"/>
        </w:rPr>
        <w:t>′</w:t>
      </w:r>
      <w:r w:rsidRPr="002E7867">
        <w:rPr>
          <w:rFonts w:cs="Times New Roman"/>
          <w:color w:val="000000"/>
          <w:lang w:val="en-US"/>
        </w:rPr>
        <w:t>(</w:t>
      </w:r>
      <w:r w:rsidRPr="002E7867">
        <w:rPr>
          <w:rFonts w:cs="Times New Roman"/>
          <w:i/>
          <w:iCs/>
          <w:color w:val="000000"/>
          <w:lang w:val="en-US"/>
        </w:rPr>
        <w:t>x</w:t>
      </w:r>
      <w:r w:rsidRPr="002E7867">
        <w:rPr>
          <w:rFonts w:cs="Times New Roman"/>
          <w:color w:val="000000"/>
          <w:lang w:val="en-US"/>
        </w:rPr>
        <w:t xml:space="preserve">) </w:t>
      </w:r>
      <w:r w:rsidRPr="002E7867">
        <w:rPr>
          <w:rFonts w:eastAsia="Fourier-Math-Symbols" w:cs="Times New Roman"/>
          <w:color w:val="000000"/>
          <w:lang w:val="en-US"/>
        </w:rPr>
        <w:t xml:space="preserve">= </w:t>
      </w:r>
      <w:r w:rsidRPr="002E7867">
        <w:rPr>
          <w:rFonts w:cs="Times New Roman"/>
          <w:color w:val="000000"/>
          <w:lang w:val="en-US"/>
        </w:rPr>
        <w:t>2</w:t>
      </w:r>
      <w:r w:rsidRPr="002E7867">
        <w:rPr>
          <w:rFonts w:cs="Times New Roman"/>
          <w:i/>
          <w:iCs/>
          <w:color w:val="000000"/>
          <w:lang w:val="en-US"/>
        </w:rPr>
        <w:t>x</w:t>
      </w:r>
      <w:r w:rsidRPr="002E7867">
        <w:rPr>
          <w:rFonts w:cs="Times New Roman"/>
          <w:color w:val="000000"/>
          <w:lang w:val="en-US"/>
        </w:rPr>
        <w:t>ln(</w:t>
      </w:r>
      <w:r w:rsidRPr="002E7867">
        <w:rPr>
          <w:rFonts w:cs="Times New Roman"/>
          <w:i/>
          <w:iCs/>
          <w:color w:val="000000"/>
          <w:lang w:val="en-US"/>
        </w:rPr>
        <w:t>x</w:t>
      </w:r>
      <w:r w:rsidRPr="002E7867">
        <w:rPr>
          <w:rFonts w:cs="Times New Roman"/>
          <w:color w:val="000000"/>
          <w:lang w:val="en-US"/>
        </w:rPr>
        <w:t xml:space="preserve">) </w:t>
      </w:r>
      <w:r w:rsidRPr="002E7867">
        <w:rPr>
          <w:rFonts w:eastAsia="Fourier-Math-Symbols" w:cs="Times New Roman"/>
          <w:color w:val="000000"/>
          <w:lang w:val="en-US"/>
        </w:rPr>
        <w:t xml:space="preserve">+ </w:t>
      </w:r>
      <w:r w:rsidRPr="002E7867">
        <w:rPr>
          <w:rFonts w:cs="Times New Roman"/>
          <w:color w:val="000000"/>
          <w:lang w:val="en-US"/>
        </w:rPr>
        <w:t xml:space="preserve">1 </w:t>
      </w:r>
      <w:r w:rsidRPr="002E7867">
        <w:rPr>
          <w:rFonts w:cs="Times New Roman"/>
          <w:color w:val="000000"/>
          <w:lang w:val="en-US"/>
        </w:rPr>
        <w:tab/>
      </w:r>
      <w:r w:rsidRPr="002E7867">
        <w:rPr>
          <w:rFonts w:cs="Times New Roman"/>
          <w:color w:val="000000"/>
          <w:lang w:val="en-US"/>
        </w:rPr>
        <w:tab/>
      </w:r>
      <w:r w:rsidRPr="002E7867">
        <w:rPr>
          <w:rFonts w:cs="Times New Roman"/>
          <w:bCs/>
          <w:color w:val="000000"/>
          <w:lang w:val="en-US"/>
        </w:rPr>
        <w:t xml:space="preserve">d. </w:t>
      </w:r>
      <w:r w:rsidRPr="002E7867">
        <w:rPr>
          <w:rFonts w:cs="Times New Roman"/>
          <w:i/>
          <w:iCs/>
          <w:color w:val="000000"/>
          <w:lang w:val="en-US"/>
        </w:rPr>
        <w:t xml:space="preserve">f </w:t>
      </w:r>
      <w:r w:rsidRPr="002E7867">
        <w:rPr>
          <w:rFonts w:eastAsia="Fourier-Math-Symbols" w:cs="Times New Roman"/>
          <w:color w:val="000000"/>
          <w:lang w:val="en-US"/>
        </w:rPr>
        <w:t>′</w:t>
      </w:r>
      <w:r w:rsidRPr="002E7867">
        <w:rPr>
          <w:rFonts w:cs="Times New Roman"/>
          <w:color w:val="000000"/>
          <w:lang w:val="en-US"/>
        </w:rPr>
        <w:t>(</w:t>
      </w:r>
      <w:r w:rsidRPr="002E7867">
        <w:rPr>
          <w:rFonts w:cs="Times New Roman"/>
          <w:i/>
          <w:iCs/>
          <w:color w:val="000000"/>
          <w:lang w:val="en-US"/>
        </w:rPr>
        <w:t>x</w:t>
      </w:r>
      <w:r w:rsidRPr="002E7867">
        <w:rPr>
          <w:rFonts w:cs="Times New Roman"/>
          <w:color w:val="000000"/>
          <w:lang w:val="en-US"/>
        </w:rPr>
        <w:t xml:space="preserve">) </w:t>
      </w:r>
      <w:r w:rsidRPr="002E7867">
        <w:rPr>
          <w:rFonts w:eastAsia="Fourier-Math-Symbols" w:cs="Times New Roman"/>
          <w:color w:val="000000"/>
          <w:lang w:val="en-US"/>
        </w:rPr>
        <w:t xml:space="preserve">= </w:t>
      </w:r>
      <w:r w:rsidRPr="002E7867">
        <w:rPr>
          <w:rFonts w:cs="Times New Roman"/>
          <w:color w:val="000000"/>
          <w:lang w:val="en-US"/>
        </w:rPr>
        <w:t>2</w:t>
      </w:r>
      <w:r w:rsidRPr="002E7867">
        <w:rPr>
          <w:rFonts w:cs="Times New Roman"/>
          <w:i/>
          <w:iCs/>
          <w:color w:val="000000"/>
          <w:lang w:val="en-US"/>
        </w:rPr>
        <w:t xml:space="preserve">x </w:t>
      </w:r>
      <w:r w:rsidRPr="002E7867">
        <w:rPr>
          <w:rFonts w:cs="Times New Roman"/>
          <w:color w:val="000000"/>
          <w:lang w:val="en-US"/>
        </w:rPr>
        <w:t>ln(</w:t>
      </w:r>
      <w:r w:rsidRPr="002E7867">
        <w:rPr>
          <w:rFonts w:cs="Times New Roman"/>
          <w:i/>
          <w:iCs/>
          <w:color w:val="000000"/>
          <w:lang w:val="en-US"/>
        </w:rPr>
        <w:t>x</w:t>
      </w:r>
      <w:r w:rsidRPr="002E7867">
        <w:rPr>
          <w:rFonts w:cs="Times New Roman"/>
          <w:color w:val="000000"/>
          <w:lang w:val="en-US"/>
        </w:rPr>
        <w:t>)</w:t>
      </w:r>
    </w:p>
    <w:p w:rsidR="00794B42" w:rsidRPr="002E7867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lang w:val="en-US"/>
        </w:rPr>
      </w:pPr>
    </w:p>
    <w:p w:rsidR="00794B42" w:rsidRPr="00D14E9A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14E9A">
        <w:rPr>
          <w:rFonts w:cs="Times New Roman"/>
          <w:bCs/>
          <w:color w:val="000000"/>
        </w:rPr>
        <w:t xml:space="preserve">3. </w:t>
      </w:r>
      <w:r w:rsidRPr="00D14E9A">
        <w:rPr>
          <w:rFonts w:cs="Times New Roman"/>
          <w:color w:val="000000"/>
        </w:rPr>
        <w:t xml:space="preserve">Soit </w:t>
      </w:r>
      <w:r w:rsidRPr="00D14E9A">
        <w:rPr>
          <w:rFonts w:cs="Times New Roman"/>
          <w:i/>
          <w:iCs/>
          <w:color w:val="000000"/>
        </w:rPr>
        <w:t xml:space="preserve">g </w:t>
      </w:r>
      <w:r w:rsidRPr="00D14E9A">
        <w:rPr>
          <w:rFonts w:cs="Times New Roman"/>
          <w:color w:val="000000"/>
        </w:rPr>
        <w:t xml:space="preserve">la fonction définie sur </w:t>
      </w:r>
      <w:r w:rsidRPr="00D14E9A">
        <w:rPr>
          <w:rFonts w:ascii="ambmath2" w:hAnsi="ambmath2" w:cs="Times New Roman"/>
          <w:color w:val="000000"/>
        </w:rPr>
        <w:t></w:t>
      </w:r>
      <w:r w:rsidRPr="00D14E9A">
        <w:rPr>
          <w:rFonts w:cs="Times New Roman"/>
          <w:color w:val="000000"/>
        </w:rPr>
        <w:t xml:space="preserve"> par </w:t>
      </w:r>
      <w:r w:rsidRPr="00D14E9A">
        <w:rPr>
          <w:rFonts w:cs="Times New Roman"/>
          <w:i/>
          <w:iCs/>
          <w:color w:val="000000"/>
        </w:rPr>
        <w:t xml:space="preserve">g </w:t>
      </w:r>
      <w:r w:rsidRPr="00D14E9A">
        <w:rPr>
          <w:rFonts w:cs="Times New Roman"/>
          <w:color w:val="000000"/>
        </w:rPr>
        <w:t>(</w:t>
      </w:r>
      <w:r w:rsidRPr="00D14E9A">
        <w:rPr>
          <w:rFonts w:cs="Times New Roman"/>
          <w:i/>
          <w:iCs/>
          <w:color w:val="000000"/>
        </w:rPr>
        <w:t>x</w:t>
      </w:r>
      <w:r w:rsidRPr="00D14E9A">
        <w:rPr>
          <w:rFonts w:cs="Times New Roman"/>
          <w:color w:val="000000"/>
        </w:rPr>
        <w:t xml:space="preserve">) </w:t>
      </w:r>
      <w:r w:rsidRPr="00D14E9A">
        <w:rPr>
          <w:rFonts w:eastAsia="Fourier-Math-Symbols" w:cs="Times New Roman"/>
          <w:color w:val="000000"/>
        </w:rPr>
        <w:t xml:space="preserve">= </w:t>
      </w:r>
      <w:r w:rsidRPr="00D14E9A">
        <w:rPr>
          <w:rFonts w:cs="Times New Roman"/>
          <w:color w:val="000000"/>
        </w:rPr>
        <w:t>e</w:t>
      </w:r>
      <w:r w:rsidRPr="00D14E9A">
        <w:rPr>
          <w:rFonts w:cs="Times New Roman"/>
          <w:color w:val="000000"/>
          <w:vertAlign w:val="superscript"/>
        </w:rPr>
        <w:t>2</w:t>
      </w:r>
      <w:r w:rsidRPr="00D14E9A">
        <w:rPr>
          <w:rFonts w:cs="Times New Roman"/>
          <w:i/>
          <w:iCs/>
          <w:color w:val="000000"/>
          <w:vertAlign w:val="superscript"/>
        </w:rPr>
        <w:t>x</w:t>
      </w:r>
      <w:r w:rsidRPr="00D14E9A">
        <w:rPr>
          <w:rFonts w:cs="Times New Roman"/>
          <w:i/>
          <w:iCs/>
          <w:color w:val="000000"/>
        </w:rPr>
        <w:t xml:space="preserve"> </w:t>
      </w:r>
      <w:r w:rsidRPr="00D14E9A">
        <w:rPr>
          <w:rFonts w:cs="Times New Roman"/>
          <w:color w:val="000000"/>
        </w:rPr>
        <w:t>. On admet qu’elle est dérivable</w:t>
      </w:r>
      <w:r>
        <w:rPr>
          <w:rFonts w:cs="Times New Roman"/>
          <w:color w:val="000000"/>
        </w:rPr>
        <w:t xml:space="preserve"> </w:t>
      </w:r>
      <w:r w:rsidRPr="00D14E9A">
        <w:rPr>
          <w:rFonts w:cs="Times New Roman"/>
          <w:color w:val="000000"/>
        </w:rPr>
        <w:t xml:space="preserve">sur </w:t>
      </w:r>
      <w:r w:rsidRPr="00D14E9A">
        <w:rPr>
          <w:rFonts w:ascii="ambmath2" w:hAnsi="ambmath2" w:cs="Times New Roman"/>
          <w:color w:val="000000"/>
        </w:rPr>
        <w:t></w:t>
      </w:r>
      <w:r w:rsidRPr="00D14E9A">
        <w:rPr>
          <w:rFonts w:cs="Times New Roman"/>
          <w:color w:val="000000"/>
        </w:rPr>
        <w:t xml:space="preserve"> et on note </w:t>
      </w:r>
      <w:r w:rsidRPr="00D14E9A">
        <w:rPr>
          <w:rFonts w:cs="Times New Roman"/>
          <w:i/>
          <w:iCs/>
          <w:color w:val="000000"/>
        </w:rPr>
        <w:t xml:space="preserve">g </w:t>
      </w:r>
      <w:r w:rsidRPr="00D14E9A">
        <w:rPr>
          <w:rFonts w:eastAsia="Fourier-Math-Symbols" w:cs="Times New Roman"/>
          <w:color w:val="000000"/>
        </w:rPr>
        <w:t xml:space="preserve">′ </w:t>
      </w:r>
      <w:r w:rsidRPr="00D14E9A">
        <w:rPr>
          <w:rFonts w:cs="Times New Roman"/>
          <w:color w:val="000000"/>
        </w:rPr>
        <w:t xml:space="preserve">sa fonction dérivée. On note </w:t>
      </w:r>
      <w:r w:rsidRPr="00D14E9A">
        <w:rPr>
          <w:rFonts w:cs="Times New Roman"/>
          <w:i/>
          <w:iCs/>
          <w:color w:val="000000"/>
        </w:rPr>
        <w:t xml:space="preserve">C </w:t>
      </w:r>
      <w:r w:rsidRPr="00D14E9A">
        <w:rPr>
          <w:rFonts w:cs="Times New Roman"/>
          <w:color w:val="000000"/>
        </w:rPr>
        <w:t>la courbe représentative de</w:t>
      </w:r>
      <w:r>
        <w:rPr>
          <w:rFonts w:cs="Times New Roman"/>
          <w:color w:val="000000"/>
        </w:rPr>
        <w:t xml:space="preserve"> </w:t>
      </w:r>
      <w:r w:rsidRPr="00D14E9A">
        <w:rPr>
          <w:rFonts w:cs="Times New Roman"/>
          <w:i/>
          <w:iCs/>
          <w:color w:val="000000"/>
        </w:rPr>
        <w:t xml:space="preserve">g </w:t>
      </w:r>
      <w:r w:rsidRPr="00D14E9A">
        <w:rPr>
          <w:rFonts w:cs="Times New Roman"/>
          <w:color w:val="000000"/>
        </w:rPr>
        <w:t>dans le plan rapporté à un repère.</w:t>
      </w:r>
    </w:p>
    <w:p w:rsidR="00794B42" w:rsidRPr="00D14E9A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14E9A">
        <w:rPr>
          <w:rFonts w:cs="Times New Roman"/>
          <w:color w:val="000000"/>
        </w:rPr>
        <w:t xml:space="preserve">Alors le coefficient directeur de la tangente à </w:t>
      </w:r>
      <w:r w:rsidRPr="00D14E9A">
        <w:rPr>
          <w:rFonts w:cs="Times New Roman"/>
          <w:i/>
          <w:iCs/>
          <w:color w:val="000000"/>
        </w:rPr>
        <w:t xml:space="preserve">C </w:t>
      </w:r>
      <w:r w:rsidRPr="00D14E9A">
        <w:rPr>
          <w:rFonts w:cs="Times New Roman"/>
          <w:color w:val="000000"/>
        </w:rPr>
        <w:t>au point d’abscisse 1 est :</w:t>
      </w:r>
    </w:p>
    <w:p w:rsidR="00794B42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14E9A">
        <w:rPr>
          <w:rFonts w:cs="Times New Roman"/>
          <w:bCs/>
          <w:color w:val="000000"/>
        </w:rPr>
        <w:t xml:space="preserve">a. </w:t>
      </w:r>
      <w:r w:rsidRPr="00D14E9A">
        <w:rPr>
          <w:rFonts w:cs="Times New Roman"/>
          <w:color w:val="000000"/>
        </w:rPr>
        <w:t xml:space="preserve">2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D14E9A">
        <w:rPr>
          <w:rFonts w:cs="Times New Roman"/>
          <w:bCs/>
          <w:color w:val="000000"/>
        </w:rPr>
        <w:t xml:space="preserve">b. </w:t>
      </w:r>
      <w:r w:rsidRPr="00D14E9A">
        <w:rPr>
          <w:rFonts w:cs="Times New Roman"/>
          <w:color w:val="000000"/>
        </w:rPr>
        <w:t>e</w:t>
      </w:r>
      <w:r w:rsidRPr="00D14E9A">
        <w:rPr>
          <w:rFonts w:cs="Times New Roman"/>
          <w:color w:val="000000"/>
          <w:vertAlign w:val="superscript"/>
        </w:rPr>
        <w:t>2</w:t>
      </w:r>
      <w:r w:rsidRPr="00D14E9A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D14E9A">
        <w:rPr>
          <w:rFonts w:cs="Times New Roman"/>
          <w:bCs/>
          <w:color w:val="000000"/>
        </w:rPr>
        <w:t xml:space="preserve">c. </w:t>
      </w:r>
      <w:r w:rsidRPr="00D14E9A">
        <w:rPr>
          <w:rFonts w:cs="Times New Roman"/>
          <w:color w:val="000000"/>
        </w:rPr>
        <w:t>2e</w:t>
      </w:r>
      <w:r w:rsidRPr="00D14E9A">
        <w:rPr>
          <w:rFonts w:cs="Times New Roman"/>
          <w:color w:val="000000"/>
          <w:vertAlign w:val="superscript"/>
        </w:rPr>
        <w:t>2</w:t>
      </w:r>
      <w:r w:rsidRPr="00D14E9A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D14E9A">
        <w:rPr>
          <w:rFonts w:cs="Times New Roman"/>
          <w:bCs/>
          <w:color w:val="000000"/>
        </w:rPr>
        <w:t xml:space="preserve">d. </w:t>
      </w:r>
      <w:r w:rsidRPr="00D14E9A">
        <w:rPr>
          <w:rFonts w:cs="Times New Roman"/>
          <w:color w:val="000000"/>
        </w:rPr>
        <w:t>2</w:t>
      </w:r>
      <w:r w:rsidRPr="00D14E9A">
        <w:rPr>
          <w:rFonts w:cs="Times New Roman"/>
          <w:color w:val="000000"/>
          <w:vertAlign w:val="superscript"/>
        </w:rPr>
        <w:t>e</w:t>
      </w:r>
    </w:p>
    <w:p w:rsidR="00794B42" w:rsidRPr="00D14E9A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794B42" w:rsidRPr="00D14E9A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14E9A">
        <w:rPr>
          <w:rFonts w:cs="Times New Roman"/>
          <w:bCs/>
          <w:color w:val="000000"/>
        </w:rPr>
        <w:t xml:space="preserve">4. </w:t>
      </w:r>
      <w:r w:rsidRPr="00D14E9A">
        <w:rPr>
          <w:rFonts w:cs="Times New Roman"/>
          <w:color w:val="000000"/>
        </w:rPr>
        <w:t>On donne la courbe représentative d’une fonction définie et dérivable sur l’intervalle</w:t>
      </w:r>
      <w:r>
        <w:rPr>
          <w:rFonts w:cs="Times New Roman"/>
          <w:color w:val="000000"/>
        </w:rPr>
        <w:t xml:space="preserve">  </w:t>
      </w:r>
      <w:r w:rsidRPr="00D14E9A">
        <w:rPr>
          <w:rFonts w:cs="Times New Roman"/>
          <w:color w:val="000000"/>
        </w:rPr>
        <w:t>[</w:t>
      </w:r>
      <w:r w:rsidRPr="00D14E9A">
        <w:rPr>
          <w:rFonts w:eastAsia="Fourier-Math-Symbols" w:cs="Times New Roman"/>
          <w:color w:val="000000"/>
        </w:rPr>
        <w:t>−</w:t>
      </w:r>
      <w:r w:rsidRPr="00D14E9A">
        <w:rPr>
          <w:rFonts w:cs="Times New Roman"/>
          <w:color w:val="000000"/>
        </w:rPr>
        <w:t>2 ; 2]</w:t>
      </w:r>
    </w:p>
    <w:p w:rsidR="00794B42" w:rsidRDefault="00794B42" w:rsidP="00794B4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fr-FR"/>
        </w:rPr>
        <w:drawing>
          <wp:inline distT="0" distB="0" distL="0" distR="0" wp14:anchorId="276E9418" wp14:editId="5834142A">
            <wp:extent cx="1716405" cy="1898015"/>
            <wp:effectExtent l="0" t="0" r="0" b="698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B42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14E9A">
        <w:rPr>
          <w:rFonts w:cs="Times New Roman"/>
          <w:color w:val="000000"/>
        </w:rPr>
        <w:t>Alors la courbe représentative de la fonction dérivée est :</w:t>
      </w:r>
    </w:p>
    <w:p w:rsidR="00794B42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794B42" w:rsidRPr="00D14E9A" w:rsidRDefault="00794B42" w:rsidP="00794B4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b.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   c.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  d.</w:t>
      </w:r>
    </w:p>
    <w:p w:rsidR="00794B42" w:rsidRPr="00D14E9A" w:rsidRDefault="00794B42" w:rsidP="00794B42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>
        <w:rPr>
          <w:rFonts w:cs="Times New Roman"/>
          <w:bCs/>
          <w:noProof/>
          <w:color w:val="000000"/>
          <w:lang w:eastAsia="fr-FR"/>
        </w:rPr>
        <w:lastRenderedPageBreak/>
        <w:drawing>
          <wp:inline distT="0" distB="0" distL="0" distR="0" wp14:anchorId="60F678FB" wp14:editId="6A8C1A56">
            <wp:extent cx="5417001" cy="2544792"/>
            <wp:effectExtent l="0" t="0" r="0" b="825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61"/>
                    <a:stretch/>
                  </pic:blipFill>
                  <pic:spPr bwMode="auto">
                    <a:xfrm>
                      <a:off x="0" y="0"/>
                      <a:ext cx="5417001" cy="254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4B42" w:rsidRPr="008D0084" w:rsidRDefault="00794B42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sectPr w:rsidR="00794B42" w:rsidRPr="008D0084" w:rsidSect="008D0084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2D3" w:rsidRDefault="00D042D3" w:rsidP="00DA43E5">
      <w:pPr>
        <w:spacing w:line="240" w:lineRule="auto"/>
      </w:pPr>
      <w:r>
        <w:separator/>
      </w:r>
    </w:p>
  </w:endnote>
  <w:endnote w:type="continuationSeparator" w:id="0">
    <w:p w:rsidR="00D042D3" w:rsidRDefault="00D042D3" w:rsidP="00DA43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mbmath2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E5" w:rsidRPr="00121FFA" w:rsidRDefault="00DA43E5" w:rsidP="00DA43E5">
    <w:pPr>
      <w:pStyle w:val="Pieddepage"/>
      <w:jc w:val="right"/>
    </w:pPr>
    <w:r w:rsidRPr="00121FFA">
      <w:fldChar w:fldCharType="begin"/>
    </w:r>
    <w:r w:rsidRPr="00121FFA">
      <w:instrText xml:space="preserve"> PAGE   \* MERGEFORMAT </w:instrText>
    </w:r>
    <w:r w:rsidRPr="00121FFA">
      <w:fldChar w:fldCharType="separate"/>
    </w:r>
    <w:r w:rsidR="002E7867">
      <w:rPr>
        <w:noProof/>
      </w:rPr>
      <w:t>1</w:t>
    </w:r>
    <w:r w:rsidRPr="00121FFA">
      <w:fldChar w:fldCharType="end"/>
    </w:r>
    <w:r w:rsidRPr="00121FFA">
      <w:t xml:space="preserve"> / </w:t>
    </w:r>
    <w:fldSimple w:instr=" NUMPAGES   \* MERGEFORMAT ">
      <w:r w:rsidR="002E7867">
        <w:rPr>
          <w:noProof/>
        </w:rPr>
        <w:t>4</w:t>
      </w:r>
    </w:fldSimple>
  </w:p>
  <w:p w:rsidR="00DA43E5" w:rsidRDefault="00DA43E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2D3" w:rsidRDefault="00D042D3" w:rsidP="00DA43E5">
      <w:pPr>
        <w:spacing w:line="240" w:lineRule="auto"/>
      </w:pPr>
      <w:r>
        <w:separator/>
      </w:r>
    </w:p>
  </w:footnote>
  <w:footnote w:type="continuationSeparator" w:id="0">
    <w:p w:rsidR="00D042D3" w:rsidRDefault="00D042D3" w:rsidP="00DA43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D30C5"/>
    <w:multiLevelType w:val="hybridMultilevel"/>
    <w:tmpl w:val="DDBE566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FC16E4"/>
    <w:multiLevelType w:val="hybridMultilevel"/>
    <w:tmpl w:val="8B8E682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2267DD"/>
    <w:multiLevelType w:val="hybridMultilevel"/>
    <w:tmpl w:val="F61E80E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D17163"/>
    <w:multiLevelType w:val="hybridMultilevel"/>
    <w:tmpl w:val="B22E0F9A"/>
    <w:lvl w:ilvl="0" w:tplc="A6E0911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84"/>
    <w:rsid w:val="000A0F8A"/>
    <w:rsid w:val="002E7867"/>
    <w:rsid w:val="006E210C"/>
    <w:rsid w:val="007862F5"/>
    <w:rsid w:val="00794B42"/>
    <w:rsid w:val="008D0084"/>
    <w:rsid w:val="008F22FE"/>
    <w:rsid w:val="009340E9"/>
    <w:rsid w:val="00D042D3"/>
    <w:rsid w:val="00D14E9A"/>
    <w:rsid w:val="00D677C1"/>
    <w:rsid w:val="00DA43E5"/>
    <w:rsid w:val="00E71EB4"/>
    <w:rsid w:val="00F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A4092-171C-40C1-846E-315AACF5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8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0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08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D00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43E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43E5"/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A43E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43E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5ECE2-8F09-4F9B-977B-90816A4F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CORNETTE</cp:lastModifiedBy>
  <cp:revision>5</cp:revision>
  <dcterms:created xsi:type="dcterms:W3CDTF">2013-02-27T07:36:00Z</dcterms:created>
  <dcterms:modified xsi:type="dcterms:W3CDTF">2013-02-27T08:25:00Z</dcterms:modified>
</cp:coreProperties>
</file>